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EC0" w:rsidRPr="007764E8" w:rsidRDefault="00666EC0" w:rsidP="00666EC0">
      <w:pPr>
        <w:spacing w:after="0" w:line="240" w:lineRule="auto"/>
        <w:ind w:left="-284"/>
        <w:jc w:val="center"/>
        <w:rPr>
          <w:rFonts w:ascii="Times New Roman" w:hAnsi="Times New Roman" w:cs="Times New Roman"/>
          <w:b/>
          <w:sz w:val="36"/>
          <w:szCs w:val="36"/>
        </w:rPr>
      </w:pPr>
      <w:r w:rsidRPr="00547541">
        <w:rPr>
          <w:noProof/>
          <w:sz w:val="36"/>
          <w:szCs w:val="36"/>
          <w:lang w:val="ru-RU" w:eastAsia="ru-RU"/>
        </w:rPr>
        <w:drawing>
          <wp:anchor distT="0" distB="0" distL="114300" distR="114300" simplePos="0" relativeHeight="251659264" behindDoc="0" locked="0" layoutInCell="1" allowOverlap="1" wp14:anchorId="6A012B65" wp14:editId="49EAC1D2">
            <wp:simplePos x="0" y="0"/>
            <wp:positionH relativeFrom="column">
              <wp:posOffset>148590</wp:posOffset>
            </wp:positionH>
            <wp:positionV relativeFrom="paragraph">
              <wp:posOffset>-210820</wp:posOffset>
            </wp:positionV>
            <wp:extent cx="1233805" cy="866775"/>
            <wp:effectExtent l="0" t="0" r="4445" b="9525"/>
            <wp:wrapSquare wrapText="bothSides"/>
            <wp:docPr id="1" name="Рисунок 1" descr="Прав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о   2"/>
                    <pic:cNvPicPr>
                      <a:picLocks noChangeAspect="1" noChangeArrowheads="1"/>
                    </pic:cNvPicPr>
                  </pic:nvPicPr>
                  <pic:blipFill>
                    <a:blip r:embed="rId6" cstate="print"/>
                    <a:srcRect/>
                    <a:stretch>
                      <a:fillRect/>
                    </a:stretch>
                  </pic:blipFill>
                  <pic:spPr bwMode="auto">
                    <a:xfrm>
                      <a:off x="0" y="0"/>
                      <a:ext cx="1233805" cy="866775"/>
                    </a:xfrm>
                    <a:prstGeom prst="rect">
                      <a:avLst/>
                    </a:prstGeom>
                    <a:noFill/>
                    <a:ln w="9525">
                      <a:noFill/>
                      <a:miter lim="800000"/>
                      <a:headEnd/>
                      <a:tailEnd/>
                    </a:ln>
                  </pic:spPr>
                </pic:pic>
              </a:graphicData>
            </a:graphic>
          </wp:anchor>
        </w:drawing>
      </w:r>
      <w:r w:rsidRPr="007764E8">
        <w:rPr>
          <w:rFonts w:ascii="Times New Roman" w:hAnsi="Times New Roman" w:cs="Times New Roman"/>
          <w:b/>
          <w:sz w:val="36"/>
          <w:szCs w:val="36"/>
        </w:rPr>
        <w:t>Союз юристів України</w:t>
      </w:r>
    </w:p>
    <w:p w:rsidR="0063679E" w:rsidRDefault="00666EC0" w:rsidP="0063679E">
      <w:pPr>
        <w:spacing w:after="0" w:line="240" w:lineRule="auto"/>
        <w:jc w:val="center"/>
        <w:rPr>
          <w:rFonts w:ascii="Times New Roman" w:hAnsi="Times New Roman" w:cs="Times New Roman"/>
          <w:b/>
          <w:sz w:val="36"/>
          <w:szCs w:val="36"/>
        </w:rPr>
      </w:pPr>
      <w:r w:rsidRPr="00745300">
        <w:rPr>
          <w:rFonts w:ascii="Times New Roman" w:hAnsi="Times New Roman" w:cs="Times New Roman"/>
          <w:b/>
          <w:sz w:val="36"/>
          <w:szCs w:val="36"/>
        </w:rPr>
        <w:t>Вінницька обласна організація</w:t>
      </w:r>
    </w:p>
    <w:p w:rsidR="0063679E" w:rsidRPr="0063679E" w:rsidRDefault="0063679E" w:rsidP="0063679E">
      <w:pPr>
        <w:spacing w:after="0" w:line="240" w:lineRule="auto"/>
        <w:jc w:val="center"/>
        <w:rPr>
          <w:rFonts w:ascii="Times New Roman" w:hAnsi="Times New Roman" w:cs="Times New Roman"/>
          <w:b/>
          <w:sz w:val="16"/>
          <w:szCs w:val="16"/>
        </w:rPr>
      </w:pPr>
    </w:p>
    <w:p w:rsidR="0063679E" w:rsidRPr="0063679E" w:rsidRDefault="00666EC0" w:rsidP="00666EC0">
      <w:pPr>
        <w:spacing w:after="0" w:line="240" w:lineRule="auto"/>
        <w:jc w:val="both"/>
        <w:rPr>
          <w:rFonts w:ascii="Times New Roman" w:hAnsi="Times New Roman" w:cs="Times New Roman"/>
          <w:b/>
          <w:i/>
        </w:rPr>
      </w:pPr>
      <w:r w:rsidRPr="00745300">
        <w:rPr>
          <w:rFonts w:ascii="Times New Roman" w:hAnsi="Times New Roman" w:cs="Times New Roman"/>
          <w:b/>
          <w:i/>
        </w:rPr>
        <w:t xml:space="preserve">     </w:t>
      </w:r>
      <w:r w:rsidR="0063679E">
        <w:rPr>
          <w:rFonts w:ascii="Times New Roman" w:hAnsi="Times New Roman" w:cs="Times New Roman"/>
          <w:b/>
          <w:i/>
        </w:rPr>
        <w:t xml:space="preserve">                         </w:t>
      </w:r>
      <w:r w:rsidRPr="00745300">
        <w:rPr>
          <w:rFonts w:ascii="Times New Roman" w:hAnsi="Times New Roman" w:cs="Times New Roman"/>
          <w:b/>
          <w:i/>
        </w:rPr>
        <w:t xml:space="preserve"> 21050, м. Вінниця, вул.Соборна,43/</w:t>
      </w:r>
      <w:r w:rsidRPr="007764E8">
        <w:rPr>
          <w:rFonts w:ascii="Times New Roman" w:hAnsi="Times New Roman" w:cs="Times New Roman"/>
          <w:b/>
          <w:i/>
        </w:rPr>
        <w:t>17</w:t>
      </w:r>
    </w:p>
    <w:p w:rsidR="0063679E" w:rsidRPr="0063679E" w:rsidRDefault="00666EC0" w:rsidP="00666EC0">
      <w:pPr>
        <w:spacing w:after="0" w:line="240" w:lineRule="auto"/>
        <w:jc w:val="both"/>
        <w:rPr>
          <w:rFonts w:ascii="Times New Roman" w:hAnsi="Times New Roman" w:cs="Times New Roman"/>
          <w:i/>
        </w:rPr>
      </w:pPr>
      <w:r w:rsidRPr="00745300">
        <w:rPr>
          <w:rFonts w:ascii="Times New Roman" w:hAnsi="Times New Roman" w:cs="Times New Roman"/>
          <w:i/>
        </w:rPr>
        <w:t xml:space="preserve"> </w:t>
      </w:r>
      <w:r>
        <w:rPr>
          <w:rFonts w:ascii="Times New Roman" w:hAnsi="Times New Roman" w:cs="Times New Roman"/>
          <w:i/>
        </w:rPr>
        <w:t xml:space="preserve"> </w:t>
      </w:r>
      <w:r w:rsidR="0063679E">
        <w:rPr>
          <w:rFonts w:ascii="Times New Roman" w:hAnsi="Times New Roman" w:cs="Times New Roman"/>
          <w:i/>
        </w:rPr>
        <w:t xml:space="preserve">             </w:t>
      </w:r>
      <w:r w:rsidRPr="00745300">
        <w:rPr>
          <w:rFonts w:ascii="Times New Roman" w:hAnsi="Times New Roman" w:cs="Times New Roman"/>
          <w:i/>
        </w:rPr>
        <w:t xml:space="preserve"> </w:t>
      </w:r>
      <w:proofErr w:type="spellStart"/>
      <w:r>
        <w:rPr>
          <w:rFonts w:ascii="Times New Roman" w:hAnsi="Times New Roman" w:cs="Times New Roman"/>
          <w:i/>
        </w:rPr>
        <w:t>т</w:t>
      </w:r>
      <w:r w:rsidRPr="007764E8">
        <w:rPr>
          <w:rFonts w:ascii="Times New Roman" w:hAnsi="Times New Roman" w:cs="Times New Roman"/>
          <w:i/>
        </w:rPr>
        <w:t>ел</w:t>
      </w:r>
      <w:proofErr w:type="spellEnd"/>
      <w:r w:rsidRPr="007764E8">
        <w:rPr>
          <w:rFonts w:ascii="Times New Roman" w:hAnsi="Times New Roman" w:cs="Times New Roman"/>
          <w:i/>
        </w:rPr>
        <w:t xml:space="preserve">./факс (0432) 67 57 92, </w:t>
      </w:r>
      <w:r w:rsidRPr="007764E8">
        <w:rPr>
          <w:rFonts w:ascii="Times New Roman" w:hAnsi="Times New Roman" w:cs="Times New Roman"/>
          <w:i/>
          <w:lang w:val="en-US"/>
        </w:rPr>
        <w:t>e</w:t>
      </w:r>
      <w:r w:rsidRPr="00745300">
        <w:rPr>
          <w:rFonts w:ascii="Times New Roman" w:hAnsi="Times New Roman" w:cs="Times New Roman"/>
          <w:i/>
        </w:rPr>
        <w:t>-</w:t>
      </w:r>
      <w:r w:rsidRPr="007764E8">
        <w:rPr>
          <w:rFonts w:ascii="Times New Roman" w:hAnsi="Times New Roman" w:cs="Times New Roman"/>
          <w:i/>
          <w:lang w:val="en-US"/>
        </w:rPr>
        <w:t>mail</w:t>
      </w:r>
      <w:r w:rsidRPr="007764E8">
        <w:rPr>
          <w:rFonts w:ascii="Times New Roman" w:hAnsi="Times New Roman" w:cs="Times New Roman"/>
          <w:i/>
        </w:rPr>
        <w:t xml:space="preserve">: </w:t>
      </w:r>
      <w:hyperlink r:id="rId7" w:history="1">
        <w:r w:rsidRPr="007764E8">
          <w:rPr>
            <w:rStyle w:val="a3"/>
            <w:rFonts w:ascii="Times New Roman" w:hAnsi="Times New Roman" w:cs="Times New Roman"/>
            <w:i/>
            <w:lang w:val="en-US"/>
          </w:rPr>
          <w:t>gonchar</w:t>
        </w:r>
        <w:r w:rsidRPr="00745300">
          <w:rPr>
            <w:rStyle w:val="a3"/>
            <w:rFonts w:ascii="Times New Roman" w:hAnsi="Times New Roman" w:cs="Times New Roman"/>
            <w:i/>
          </w:rPr>
          <w:t>.</w:t>
        </w:r>
        <w:r w:rsidRPr="007764E8">
          <w:rPr>
            <w:rStyle w:val="a3"/>
            <w:rFonts w:ascii="Times New Roman" w:hAnsi="Times New Roman" w:cs="Times New Roman"/>
            <w:i/>
            <w:lang w:val="en-US"/>
          </w:rPr>
          <w:t>vin</w:t>
        </w:r>
        <w:r w:rsidRPr="00745300">
          <w:rPr>
            <w:rStyle w:val="a3"/>
            <w:rFonts w:ascii="Times New Roman" w:hAnsi="Times New Roman" w:cs="Times New Roman"/>
            <w:i/>
          </w:rPr>
          <w:t>@</w:t>
        </w:r>
        <w:r w:rsidRPr="007764E8">
          <w:rPr>
            <w:rStyle w:val="a3"/>
            <w:rFonts w:ascii="Times New Roman" w:hAnsi="Times New Roman" w:cs="Times New Roman"/>
            <w:i/>
            <w:lang w:val="en-US"/>
          </w:rPr>
          <w:t>gmail</w:t>
        </w:r>
        <w:r w:rsidRPr="00745300">
          <w:rPr>
            <w:rStyle w:val="a3"/>
            <w:rFonts w:ascii="Times New Roman" w:hAnsi="Times New Roman" w:cs="Times New Roman"/>
            <w:i/>
          </w:rPr>
          <w:t>.</w:t>
        </w:r>
        <w:r w:rsidRPr="007764E8">
          <w:rPr>
            <w:rStyle w:val="a3"/>
            <w:rFonts w:ascii="Times New Roman" w:hAnsi="Times New Roman" w:cs="Times New Roman"/>
            <w:i/>
            <w:lang w:val="en-US"/>
          </w:rPr>
          <w:t>com</w:t>
        </w:r>
      </w:hyperlink>
    </w:p>
    <w:p w:rsidR="00666EC0" w:rsidRPr="004052E3" w:rsidRDefault="005F3DA5" w:rsidP="00666EC0">
      <w:pPr>
        <w:spacing w:after="0" w:line="240" w:lineRule="auto"/>
        <w:jc w:val="both"/>
        <w:rPr>
          <w:rFonts w:ascii="Times New Roman" w:hAnsi="Times New Roman" w:cs="Times New Roman"/>
          <w:i/>
        </w:rPr>
      </w:pPr>
      <w:hyperlink r:id="rId8" w:history="1">
        <w:r w:rsidR="004052E3" w:rsidRPr="007F786C">
          <w:rPr>
            <w:rStyle w:val="a3"/>
            <w:rFonts w:ascii="Times New Roman" w:hAnsi="Times New Roman" w:cs="Times New Roman"/>
            <w:i/>
            <w:lang w:val="en-US"/>
          </w:rPr>
          <w:t>www</w:t>
        </w:r>
        <w:r w:rsidR="004052E3" w:rsidRPr="004052E3">
          <w:rPr>
            <w:rStyle w:val="a3"/>
            <w:rFonts w:ascii="Times New Roman" w:hAnsi="Times New Roman" w:cs="Times New Roman"/>
            <w:i/>
          </w:rPr>
          <w:t>.</w:t>
        </w:r>
        <w:proofErr w:type="spellStart"/>
        <w:r w:rsidR="004052E3" w:rsidRPr="007F786C">
          <w:rPr>
            <w:rStyle w:val="a3"/>
            <w:rFonts w:ascii="Times New Roman" w:hAnsi="Times New Roman" w:cs="Times New Roman"/>
            <w:i/>
            <w:lang w:val="en-US"/>
          </w:rPr>
          <w:t>lawyersunion</w:t>
        </w:r>
        <w:proofErr w:type="spellEnd"/>
        <w:r w:rsidR="004052E3" w:rsidRPr="004052E3">
          <w:rPr>
            <w:rStyle w:val="a3"/>
            <w:rFonts w:ascii="Times New Roman" w:hAnsi="Times New Roman" w:cs="Times New Roman"/>
            <w:i/>
          </w:rPr>
          <w:t>.</w:t>
        </w:r>
        <w:proofErr w:type="spellStart"/>
        <w:r w:rsidR="004052E3" w:rsidRPr="007F786C">
          <w:rPr>
            <w:rStyle w:val="a3"/>
            <w:rFonts w:ascii="Times New Roman" w:hAnsi="Times New Roman" w:cs="Times New Roman"/>
            <w:i/>
            <w:lang w:val="en-US"/>
          </w:rPr>
          <w:t>vn</w:t>
        </w:r>
        <w:proofErr w:type="spellEnd"/>
        <w:r w:rsidR="004052E3" w:rsidRPr="004052E3">
          <w:rPr>
            <w:rStyle w:val="a3"/>
            <w:rFonts w:ascii="Times New Roman" w:hAnsi="Times New Roman" w:cs="Times New Roman"/>
            <w:i/>
          </w:rPr>
          <w:t>.</w:t>
        </w:r>
        <w:proofErr w:type="spellStart"/>
        <w:r w:rsidR="004052E3" w:rsidRPr="007F786C">
          <w:rPr>
            <w:rStyle w:val="a3"/>
            <w:rFonts w:ascii="Times New Roman" w:hAnsi="Times New Roman" w:cs="Times New Roman"/>
            <w:i/>
            <w:lang w:val="en-US"/>
          </w:rPr>
          <w:t>ua</w:t>
        </w:r>
        <w:proofErr w:type="spellEnd"/>
      </w:hyperlink>
      <w:r w:rsidR="004052E3">
        <w:rPr>
          <w:rFonts w:ascii="Times New Roman" w:hAnsi="Times New Roman" w:cs="Times New Roman"/>
          <w:i/>
        </w:rPr>
        <w:t xml:space="preserve">        р/рахунок №</w:t>
      </w:r>
      <w:proofErr w:type="gramStart"/>
      <w:r w:rsidR="004052E3">
        <w:rPr>
          <w:rFonts w:ascii="Times New Roman" w:hAnsi="Times New Roman" w:cs="Times New Roman"/>
          <w:i/>
        </w:rPr>
        <w:t>26003000010168  у</w:t>
      </w:r>
      <w:proofErr w:type="gramEnd"/>
      <w:r w:rsidR="004052E3">
        <w:rPr>
          <w:rFonts w:ascii="Times New Roman" w:hAnsi="Times New Roman" w:cs="Times New Roman"/>
          <w:i/>
        </w:rPr>
        <w:t xml:space="preserve"> філії АТ «Укрексімбанк» у </w:t>
      </w:r>
      <w:proofErr w:type="spellStart"/>
      <w:r w:rsidR="004052E3">
        <w:rPr>
          <w:rFonts w:ascii="Times New Roman" w:hAnsi="Times New Roman" w:cs="Times New Roman"/>
          <w:i/>
        </w:rPr>
        <w:t>м.Вінниці</w:t>
      </w:r>
      <w:proofErr w:type="spellEnd"/>
      <w:r w:rsidR="004052E3">
        <w:rPr>
          <w:rFonts w:ascii="Times New Roman" w:hAnsi="Times New Roman" w:cs="Times New Roman"/>
          <w:i/>
        </w:rPr>
        <w:t>.</w:t>
      </w:r>
    </w:p>
    <w:p w:rsidR="00666EC0" w:rsidRPr="00666EC0" w:rsidRDefault="00666EC0" w:rsidP="00666EC0">
      <w:pPr>
        <w:spacing w:after="0" w:line="240" w:lineRule="auto"/>
        <w:jc w:val="both"/>
        <w:rPr>
          <w:rFonts w:ascii="Times New Roman" w:hAnsi="Times New Roman" w:cs="Times New Roman"/>
          <w:b/>
          <w:i/>
          <w:u w:val="single"/>
        </w:rPr>
      </w:pPr>
      <w:r>
        <w:rPr>
          <w:rFonts w:ascii="Times New Roman" w:hAnsi="Times New Roman" w:cs="Times New Roman"/>
          <w:b/>
          <w:i/>
          <w:u w:val="single"/>
        </w:rPr>
        <w:t>---------</w:t>
      </w:r>
      <w:r w:rsidRPr="00383054">
        <w:rPr>
          <w:rFonts w:ascii="Times New Roman" w:hAnsi="Times New Roman" w:cs="Times New Roman"/>
          <w:b/>
          <w:i/>
          <w:u w:val="single"/>
        </w:rPr>
        <w:t>-------------------------------------------------------------------------------------------------</w:t>
      </w:r>
      <w:r w:rsidR="00147F63">
        <w:rPr>
          <w:rFonts w:ascii="Times New Roman" w:hAnsi="Times New Roman" w:cs="Times New Roman"/>
          <w:b/>
          <w:i/>
          <w:u w:val="single"/>
        </w:rPr>
        <w:t>-------------------------------</w:t>
      </w:r>
    </w:p>
    <w:p w:rsidR="00147F63" w:rsidRDefault="00147F63" w:rsidP="00666EC0">
      <w:pPr>
        <w:spacing w:after="0" w:line="240" w:lineRule="auto"/>
        <w:jc w:val="both"/>
        <w:rPr>
          <w:rFonts w:ascii="Times New Roman" w:hAnsi="Times New Roman" w:cs="Times New Roman"/>
        </w:rPr>
      </w:pPr>
    </w:p>
    <w:p w:rsidR="004052E3" w:rsidRDefault="004052E3" w:rsidP="00666EC0">
      <w:pPr>
        <w:spacing w:after="0" w:line="240" w:lineRule="auto"/>
        <w:jc w:val="both"/>
        <w:rPr>
          <w:rFonts w:ascii="Times New Roman" w:hAnsi="Times New Roman" w:cs="Times New Roman"/>
        </w:rPr>
      </w:pPr>
    </w:p>
    <w:p w:rsidR="004F5164" w:rsidRPr="00223805" w:rsidRDefault="00801F1C" w:rsidP="00474B3A">
      <w:pPr>
        <w:spacing w:after="0"/>
        <w:jc w:val="both"/>
        <w:rPr>
          <w:rFonts w:ascii="Times New Roman" w:hAnsi="Times New Roman" w:cs="Times New Roman"/>
          <w:sz w:val="24"/>
          <w:szCs w:val="24"/>
        </w:rPr>
      </w:pPr>
      <w:r w:rsidRPr="00223805">
        <w:rPr>
          <w:rFonts w:ascii="Times New Roman" w:hAnsi="Times New Roman" w:cs="Times New Roman"/>
          <w:sz w:val="24"/>
          <w:szCs w:val="24"/>
        </w:rPr>
        <w:t>"03" лютого 2021</w:t>
      </w:r>
      <w:r w:rsidR="00666EC0" w:rsidRPr="00223805">
        <w:rPr>
          <w:rFonts w:ascii="Times New Roman" w:hAnsi="Times New Roman" w:cs="Times New Roman"/>
          <w:sz w:val="24"/>
          <w:szCs w:val="24"/>
        </w:rPr>
        <w:t>р.</w:t>
      </w:r>
    </w:p>
    <w:p w:rsidR="00666EC0" w:rsidRPr="00223805" w:rsidRDefault="00474B3A" w:rsidP="00474B3A">
      <w:pPr>
        <w:spacing w:after="0"/>
        <w:jc w:val="both"/>
        <w:rPr>
          <w:rFonts w:ascii="Times New Roman" w:hAnsi="Times New Roman" w:cs="Times New Roman"/>
          <w:sz w:val="24"/>
          <w:szCs w:val="24"/>
        </w:rPr>
      </w:pPr>
      <w:proofErr w:type="spellStart"/>
      <w:r w:rsidRPr="00223805">
        <w:rPr>
          <w:rFonts w:ascii="Times New Roman" w:hAnsi="Times New Roman" w:cs="Times New Roman"/>
          <w:sz w:val="24"/>
          <w:szCs w:val="24"/>
        </w:rPr>
        <w:t>в</w:t>
      </w:r>
      <w:r w:rsidR="004F5164" w:rsidRPr="00223805">
        <w:rPr>
          <w:rFonts w:ascii="Times New Roman" w:hAnsi="Times New Roman" w:cs="Times New Roman"/>
          <w:sz w:val="24"/>
          <w:szCs w:val="24"/>
        </w:rPr>
        <w:t>их</w:t>
      </w:r>
      <w:proofErr w:type="spellEnd"/>
      <w:r w:rsidR="004F5164" w:rsidRPr="00223805">
        <w:rPr>
          <w:rFonts w:ascii="Times New Roman" w:hAnsi="Times New Roman" w:cs="Times New Roman"/>
          <w:sz w:val="24"/>
          <w:szCs w:val="24"/>
        </w:rPr>
        <w:t xml:space="preserve">. </w:t>
      </w:r>
      <w:r w:rsidR="00C703A5" w:rsidRPr="00223805">
        <w:rPr>
          <w:rFonts w:ascii="Times New Roman" w:hAnsi="Times New Roman" w:cs="Times New Roman"/>
          <w:sz w:val="24"/>
          <w:szCs w:val="24"/>
        </w:rPr>
        <w:t>№</w:t>
      </w:r>
      <w:r w:rsidR="00223805" w:rsidRPr="00223805">
        <w:rPr>
          <w:rFonts w:ascii="Times New Roman" w:hAnsi="Times New Roman" w:cs="Times New Roman"/>
          <w:sz w:val="24"/>
          <w:szCs w:val="24"/>
        </w:rPr>
        <w:t xml:space="preserve"> 18</w:t>
      </w:r>
    </w:p>
    <w:p w:rsidR="00A350F0" w:rsidRPr="00223805" w:rsidRDefault="00A350F0" w:rsidP="00474B3A">
      <w:pPr>
        <w:spacing w:after="0"/>
        <w:jc w:val="both"/>
        <w:rPr>
          <w:rFonts w:ascii="Times New Roman" w:hAnsi="Times New Roman" w:cs="Times New Roman"/>
          <w:sz w:val="24"/>
          <w:szCs w:val="24"/>
        </w:rPr>
      </w:pPr>
    </w:p>
    <w:p w:rsidR="00223805" w:rsidRDefault="00223805" w:rsidP="00474B3A">
      <w:pPr>
        <w:spacing w:after="0"/>
        <w:jc w:val="both"/>
        <w:rPr>
          <w:rFonts w:ascii="Times New Roman" w:hAnsi="Times New Roman" w:cs="Times New Roman"/>
        </w:rPr>
      </w:pPr>
    </w:p>
    <w:p w:rsidR="00801F1C" w:rsidRPr="00DD229B" w:rsidRDefault="00801F1C" w:rsidP="005C0A65">
      <w:pPr>
        <w:spacing w:after="120" w:line="240" w:lineRule="auto"/>
        <w:jc w:val="right"/>
        <w:rPr>
          <w:rFonts w:ascii="Times New Roman" w:hAnsi="Times New Roman"/>
          <w:b/>
          <w:sz w:val="32"/>
          <w:szCs w:val="32"/>
        </w:rPr>
      </w:pPr>
      <w:r w:rsidRPr="00DD229B">
        <w:rPr>
          <w:rFonts w:ascii="Times New Roman" w:hAnsi="Times New Roman"/>
          <w:b/>
          <w:sz w:val="32"/>
          <w:szCs w:val="32"/>
        </w:rPr>
        <w:t xml:space="preserve">Голові Союзу юристів України </w:t>
      </w:r>
    </w:p>
    <w:p w:rsidR="00801F1C" w:rsidRPr="00DD229B" w:rsidRDefault="00801F1C" w:rsidP="005C0A65">
      <w:pPr>
        <w:suppressAutoHyphens/>
        <w:spacing w:after="0" w:line="240" w:lineRule="auto"/>
        <w:jc w:val="right"/>
        <w:rPr>
          <w:rFonts w:ascii="Times New Roman" w:hAnsi="Times New Roman"/>
          <w:b/>
          <w:sz w:val="32"/>
          <w:szCs w:val="32"/>
        </w:rPr>
      </w:pPr>
      <w:r w:rsidRPr="00DD229B">
        <w:rPr>
          <w:rFonts w:ascii="Times New Roman" w:hAnsi="Times New Roman"/>
          <w:b/>
          <w:sz w:val="32"/>
          <w:szCs w:val="32"/>
        </w:rPr>
        <w:t>Піскуну С.М.</w:t>
      </w:r>
    </w:p>
    <w:p w:rsidR="00C6068E" w:rsidRDefault="00801F1C" w:rsidP="005C0A65">
      <w:pPr>
        <w:spacing w:after="0" w:line="240" w:lineRule="auto"/>
        <w:ind w:left="567" w:firstLine="567"/>
        <w:jc w:val="right"/>
        <w:rPr>
          <w:rFonts w:ascii="Times New Roman" w:hAnsi="Times New Roman" w:cs="Times New Roman"/>
          <w:b/>
          <w:sz w:val="20"/>
          <w:szCs w:val="20"/>
        </w:rPr>
      </w:pPr>
      <w:r w:rsidRPr="00801F1C">
        <w:rPr>
          <w:rFonts w:ascii="Times New Roman" w:hAnsi="Times New Roman"/>
          <w:sz w:val="20"/>
          <w:szCs w:val="20"/>
          <w:lang w:eastAsia="zh-CN"/>
        </w:rPr>
        <w:t>01001, м. Київ, вул. Велика Житомирська, 15</w:t>
      </w:r>
      <w:r w:rsidRPr="00801F1C">
        <w:rPr>
          <w:rFonts w:ascii="Times New Roman" w:hAnsi="Times New Roman"/>
          <w:sz w:val="20"/>
          <w:szCs w:val="20"/>
          <w:lang w:eastAsia="zh-CN"/>
        </w:rPr>
        <w:br/>
      </w:r>
    </w:p>
    <w:p w:rsidR="00223805" w:rsidRDefault="00223805" w:rsidP="005C0A65">
      <w:pPr>
        <w:spacing w:after="0" w:line="240" w:lineRule="auto"/>
        <w:ind w:left="567" w:firstLine="567"/>
        <w:jc w:val="right"/>
        <w:rPr>
          <w:rFonts w:ascii="Times New Roman" w:hAnsi="Times New Roman" w:cs="Times New Roman"/>
          <w:b/>
          <w:sz w:val="20"/>
          <w:szCs w:val="20"/>
        </w:rPr>
      </w:pPr>
    </w:p>
    <w:p w:rsidR="00223805" w:rsidRDefault="00223805" w:rsidP="005C0A65">
      <w:pPr>
        <w:spacing w:after="0" w:line="240" w:lineRule="auto"/>
        <w:ind w:left="567" w:firstLine="567"/>
        <w:jc w:val="right"/>
        <w:rPr>
          <w:rFonts w:ascii="Times New Roman" w:hAnsi="Times New Roman" w:cs="Times New Roman"/>
          <w:b/>
          <w:sz w:val="20"/>
          <w:szCs w:val="20"/>
        </w:rPr>
      </w:pPr>
    </w:p>
    <w:p w:rsidR="00801F1C" w:rsidRDefault="00801F1C" w:rsidP="00801F1C">
      <w:pPr>
        <w:jc w:val="center"/>
        <w:rPr>
          <w:rFonts w:ascii="Times New Roman" w:hAnsi="Times New Roman"/>
          <w:b/>
          <w:i/>
          <w:sz w:val="32"/>
          <w:szCs w:val="32"/>
        </w:rPr>
      </w:pPr>
      <w:r w:rsidRPr="00DD229B">
        <w:rPr>
          <w:rFonts w:ascii="Times New Roman" w:hAnsi="Times New Roman"/>
          <w:b/>
          <w:i/>
          <w:sz w:val="32"/>
          <w:szCs w:val="32"/>
        </w:rPr>
        <w:t>Шановний Святославе Михайловичу!</w:t>
      </w:r>
    </w:p>
    <w:p w:rsidR="00223805" w:rsidRPr="00DD229B" w:rsidRDefault="00223805" w:rsidP="00801F1C">
      <w:pPr>
        <w:jc w:val="center"/>
        <w:rPr>
          <w:rFonts w:ascii="Times New Roman" w:hAnsi="Times New Roman"/>
          <w:b/>
          <w:i/>
          <w:sz w:val="32"/>
          <w:szCs w:val="32"/>
        </w:rPr>
      </w:pPr>
    </w:p>
    <w:p w:rsidR="00AE6831" w:rsidRPr="00DD229B" w:rsidRDefault="00C81A2F" w:rsidP="00670671">
      <w:pPr>
        <w:pStyle w:val="ac"/>
        <w:ind w:left="567" w:firstLine="567"/>
        <w:jc w:val="both"/>
        <w:rPr>
          <w:rFonts w:ascii="Times New Roman" w:hAnsi="Times New Roman" w:cs="Times New Roman"/>
          <w:sz w:val="28"/>
          <w:szCs w:val="28"/>
        </w:rPr>
      </w:pPr>
      <w:r w:rsidRPr="00DD229B">
        <w:rPr>
          <w:rFonts w:ascii="Times New Roman" w:hAnsi="Times New Roman" w:cs="Times New Roman"/>
          <w:sz w:val="28"/>
          <w:szCs w:val="28"/>
        </w:rPr>
        <w:t xml:space="preserve">Від імені Вінницької обласної організації висловлюємо Вам свою повагу. </w:t>
      </w:r>
      <w:r w:rsidR="00AE6831" w:rsidRPr="00DD229B">
        <w:rPr>
          <w:rFonts w:ascii="Times New Roman" w:hAnsi="Times New Roman" w:cs="Times New Roman"/>
          <w:sz w:val="28"/>
          <w:szCs w:val="28"/>
        </w:rPr>
        <w:t xml:space="preserve">У відповідності </w:t>
      </w:r>
      <w:r w:rsidRPr="00DD229B">
        <w:rPr>
          <w:rFonts w:ascii="Times New Roman" w:hAnsi="Times New Roman" w:cs="Times New Roman"/>
          <w:sz w:val="28"/>
          <w:szCs w:val="28"/>
        </w:rPr>
        <w:t>до Статуту Союзу юристів України на Ваше доручення надаємо інформацію про проведену роботу командою Вінницької обласної організації за жовтень, листопад, грудень 2019р. та 2020р.</w:t>
      </w:r>
    </w:p>
    <w:p w:rsidR="00AE6831" w:rsidRPr="00DD229B" w:rsidRDefault="00AE6831" w:rsidP="00670671">
      <w:pPr>
        <w:pStyle w:val="ac"/>
        <w:ind w:left="567" w:firstLine="567"/>
        <w:jc w:val="both"/>
        <w:rPr>
          <w:rFonts w:ascii="Times New Roman" w:eastAsia="Times New Roman" w:hAnsi="Times New Roman" w:cs="Times New Roman"/>
          <w:sz w:val="28"/>
          <w:szCs w:val="28"/>
        </w:rPr>
      </w:pPr>
      <w:r w:rsidRPr="00DD229B">
        <w:rPr>
          <w:rFonts w:ascii="Times New Roman" w:eastAsia="Times New Roman" w:hAnsi="Times New Roman" w:cs="Times New Roman"/>
          <w:sz w:val="28"/>
          <w:szCs w:val="28"/>
        </w:rPr>
        <w:t xml:space="preserve">Вінницька обласна організація Союзу юристів України налічує 27 районних первинних організацій та Вінницьку міську організацію. Керівники первинних районних організацій, їх заступники та члени організації </w:t>
      </w:r>
      <w:r w:rsidR="007567C8" w:rsidRPr="00DD229B">
        <w:rPr>
          <w:rFonts w:ascii="Times New Roman" w:eastAsia="Times New Roman" w:hAnsi="Times New Roman" w:cs="Times New Roman"/>
          <w:sz w:val="28"/>
          <w:szCs w:val="28"/>
        </w:rPr>
        <w:t xml:space="preserve">активно </w:t>
      </w:r>
      <w:r w:rsidRPr="00DD229B">
        <w:rPr>
          <w:rFonts w:ascii="Times New Roman" w:eastAsia="Times New Roman" w:hAnsi="Times New Roman" w:cs="Times New Roman"/>
          <w:sz w:val="28"/>
          <w:szCs w:val="28"/>
        </w:rPr>
        <w:t xml:space="preserve">співпрацюють з Вінницькою ОДА </w:t>
      </w:r>
      <w:r w:rsidR="00AB3175">
        <w:rPr>
          <w:rFonts w:ascii="Times New Roman" w:eastAsia="Times New Roman" w:hAnsi="Times New Roman" w:cs="Times New Roman"/>
          <w:sz w:val="28"/>
          <w:szCs w:val="28"/>
        </w:rPr>
        <w:t>,</w:t>
      </w:r>
      <w:r w:rsidR="007567C8" w:rsidRPr="00DD229B">
        <w:rPr>
          <w:rFonts w:ascii="Times New Roman" w:eastAsia="Times New Roman" w:hAnsi="Times New Roman" w:cs="Times New Roman"/>
          <w:sz w:val="28"/>
          <w:szCs w:val="28"/>
        </w:rPr>
        <w:t xml:space="preserve"> Вінницькою Облрадою</w:t>
      </w:r>
      <w:r w:rsidRPr="00DD229B">
        <w:rPr>
          <w:rFonts w:ascii="Times New Roman" w:eastAsia="Times New Roman" w:hAnsi="Times New Roman" w:cs="Times New Roman"/>
          <w:sz w:val="28"/>
          <w:szCs w:val="28"/>
        </w:rPr>
        <w:t xml:space="preserve">, </w:t>
      </w:r>
      <w:r w:rsidR="00AB3175">
        <w:rPr>
          <w:rFonts w:ascii="Times New Roman" w:eastAsia="Times New Roman" w:hAnsi="Times New Roman" w:cs="Times New Roman"/>
          <w:sz w:val="28"/>
          <w:szCs w:val="28"/>
        </w:rPr>
        <w:t>радами</w:t>
      </w:r>
      <w:r w:rsidRPr="00DD229B">
        <w:rPr>
          <w:rFonts w:ascii="Times New Roman" w:eastAsia="Times New Roman" w:hAnsi="Times New Roman" w:cs="Times New Roman"/>
          <w:sz w:val="28"/>
          <w:szCs w:val="28"/>
        </w:rPr>
        <w:t xml:space="preserve"> різних рівнів, </w:t>
      </w:r>
      <w:r w:rsidR="007567C8" w:rsidRPr="00DD229B">
        <w:rPr>
          <w:rFonts w:ascii="Times New Roman" w:eastAsia="Times New Roman" w:hAnsi="Times New Roman" w:cs="Times New Roman"/>
          <w:sz w:val="28"/>
          <w:szCs w:val="28"/>
        </w:rPr>
        <w:t>Ц</w:t>
      </w:r>
      <w:r w:rsidRPr="00DD229B">
        <w:rPr>
          <w:rFonts w:ascii="Times New Roman" w:eastAsia="Times New Roman" w:hAnsi="Times New Roman" w:cs="Times New Roman"/>
          <w:sz w:val="28"/>
          <w:szCs w:val="28"/>
        </w:rPr>
        <w:t>ентрами первинної та вторинної безоплатної правової допомоги, судами, правоохоронними органами, громадськими організаціями, ВУЗами</w:t>
      </w:r>
      <w:r w:rsidR="007567C8" w:rsidRPr="00DD229B">
        <w:rPr>
          <w:rFonts w:ascii="Times New Roman" w:eastAsia="Times New Roman" w:hAnsi="Times New Roman" w:cs="Times New Roman"/>
          <w:sz w:val="28"/>
          <w:szCs w:val="28"/>
        </w:rPr>
        <w:t>, школами</w:t>
      </w:r>
      <w:r w:rsidRPr="00DD229B">
        <w:rPr>
          <w:rFonts w:ascii="Times New Roman" w:eastAsia="Times New Roman" w:hAnsi="Times New Roman" w:cs="Times New Roman"/>
          <w:sz w:val="28"/>
          <w:szCs w:val="28"/>
        </w:rPr>
        <w:t xml:space="preserve"> міста та області</w:t>
      </w:r>
      <w:r w:rsidR="007567C8" w:rsidRPr="00DD229B">
        <w:rPr>
          <w:rFonts w:ascii="Times New Roman" w:eastAsia="Times New Roman" w:hAnsi="Times New Roman" w:cs="Times New Roman"/>
          <w:sz w:val="28"/>
          <w:szCs w:val="28"/>
        </w:rPr>
        <w:t xml:space="preserve"> </w:t>
      </w:r>
      <w:r w:rsidR="00AB3175">
        <w:rPr>
          <w:rFonts w:ascii="Times New Roman" w:eastAsia="Times New Roman" w:hAnsi="Times New Roman" w:cs="Times New Roman"/>
          <w:sz w:val="28"/>
          <w:szCs w:val="28"/>
        </w:rPr>
        <w:t>,</w:t>
      </w:r>
      <w:r w:rsidR="007567C8" w:rsidRPr="00DD229B">
        <w:rPr>
          <w:rFonts w:ascii="Times New Roman" w:eastAsia="Times New Roman" w:hAnsi="Times New Roman" w:cs="Times New Roman"/>
          <w:sz w:val="28"/>
          <w:szCs w:val="28"/>
        </w:rPr>
        <w:t xml:space="preserve"> іншими освітніми закладами. Починаючи з </w:t>
      </w:r>
      <w:r w:rsidR="00AB3175">
        <w:rPr>
          <w:rFonts w:ascii="Times New Roman" w:eastAsia="Times New Roman" w:hAnsi="Times New Roman" w:cs="Times New Roman"/>
          <w:sz w:val="28"/>
          <w:szCs w:val="28"/>
        </w:rPr>
        <w:t>лютого</w:t>
      </w:r>
      <w:r w:rsidR="007567C8" w:rsidRPr="00DD229B">
        <w:rPr>
          <w:rFonts w:ascii="Times New Roman" w:eastAsia="Times New Roman" w:hAnsi="Times New Roman" w:cs="Times New Roman"/>
          <w:sz w:val="28"/>
          <w:szCs w:val="28"/>
        </w:rPr>
        <w:t xml:space="preserve"> 2020р. актив організації </w:t>
      </w:r>
      <w:r w:rsidR="00AB3175">
        <w:rPr>
          <w:rFonts w:ascii="Times New Roman" w:eastAsia="Times New Roman" w:hAnsi="Times New Roman" w:cs="Times New Roman"/>
          <w:sz w:val="28"/>
          <w:szCs w:val="28"/>
        </w:rPr>
        <w:t>взявся</w:t>
      </w:r>
      <w:r w:rsidR="007567C8" w:rsidRPr="00DD229B">
        <w:rPr>
          <w:rFonts w:ascii="Times New Roman" w:eastAsia="Times New Roman" w:hAnsi="Times New Roman" w:cs="Times New Roman"/>
          <w:sz w:val="28"/>
          <w:szCs w:val="28"/>
        </w:rPr>
        <w:t xml:space="preserve"> налагоджувати тісну співпрацю з</w:t>
      </w:r>
      <w:r w:rsidR="007567C8" w:rsidRPr="00DD229B">
        <w:rPr>
          <w:rFonts w:ascii="Times New Roman" w:eastAsia="Times New Roman" w:hAnsi="Times New Roman" w:cs="Times New Roman"/>
          <w:sz w:val="28"/>
          <w:szCs w:val="28"/>
          <w:lang w:val="ru-RU"/>
        </w:rPr>
        <w:t xml:space="preserve"> 30-ма</w:t>
      </w:r>
      <w:r w:rsidR="007567C8" w:rsidRPr="00DD229B">
        <w:rPr>
          <w:rFonts w:ascii="Times New Roman" w:eastAsia="Times New Roman" w:hAnsi="Times New Roman" w:cs="Times New Roman"/>
          <w:sz w:val="28"/>
          <w:szCs w:val="28"/>
        </w:rPr>
        <w:t xml:space="preserve"> новоствореними об</w:t>
      </w:r>
      <w:r w:rsidR="005C0A65" w:rsidRPr="00DD229B">
        <w:rPr>
          <w:rFonts w:ascii="Times New Roman" w:eastAsia="Times New Roman" w:hAnsi="Times New Roman" w:cs="Times New Roman"/>
          <w:sz w:val="28"/>
          <w:szCs w:val="28"/>
        </w:rPr>
        <w:t>`</w:t>
      </w:r>
      <w:r w:rsidR="007567C8" w:rsidRPr="00DD229B">
        <w:rPr>
          <w:rFonts w:ascii="Times New Roman" w:eastAsia="Times New Roman" w:hAnsi="Times New Roman" w:cs="Times New Roman"/>
          <w:sz w:val="28"/>
          <w:szCs w:val="28"/>
        </w:rPr>
        <w:t xml:space="preserve">єднаними територіальними громадами </w:t>
      </w:r>
      <w:r w:rsidR="007567C8" w:rsidRPr="00DD229B">
        <w:rPr>
          <w:rFonts w:ascii="Times New Roman" w:eastAsia="Times New Roman" w:hAnsi="Times New Roman" w:cs="Times New Roman"/>
          <w:sz w:val="28"/>
          <w:szCs w:val="28"/>
          <w:lang w:val="ru-RU"/>
        </w:rPr>
        <w:t>“ОТГ” та 33-ма, як</w:t>
      </w:r>
      <w:r w:rsidR="007567C8" w:rsidRPr="00DD229B">
        <w:rPr>
          <w:rFonts w:ascii="Times New Roman" w:eastAsia="Times New Roman" w:hAnsi="Times New Roman" w:cs="Times New Roman"/>
          <w:sz w:val="28"/>
          <w:szCs w:val="28"/>
        </w:rPr>
        <w:t>і ма</w:t>
      </w:r>
      <w:r w:rsidR="00AB3175">
        <w:rPr>
          <w:rFonts w:ascii="Times New Roman" w:eastAsia="Times New Roman" w:hAnsi="Times New Roman" w:cs="Times New Roman"/>
          <w:sz w:val="28"/>
          <w:szCs w:val="28"/>
        </w:rPr>
        <w:t>ли</w:t>
      </w:r>
      <w:r w:rsidR="007567C8" w:rsidRPr="00DD229B">
        <w:rPr>
          <w:rFonts w:ascii="Times New Roman" w:eastAsia="Times New Roman" w:hAnsi="Times New Roman" w:cs="Times New Roman"/>
          <w:sz w:val="28"/>
          <w:szCs w:val="28"/>
        </w:rPr>
        <w:t xml:space="preserve"> утворитися</w:t>
      </w:r>
      <w:r w:rsidR="00721C4D" w:rsidRPr="00DD229B">
        <w:rPr>
          <w:rFonts w:ascii="Times New Roman" w:eastAsia="Times New Roman" w:hAnsi="Times New Roman" w:cs="Times New Roman"/>
          <w:sz w:val="28"/>
          <w:szCs w:val="28"/>
        </w:rPr>
        <w:t>. Наприкінці 2020 року у Вінницькій області сформовані та діють 63 ОТГ, які відносяться до адміністративних територій 6-ти райдержадміністрацій. Вищевказаний адміністративно-територіальний поділ Вінницької області, очевидно, потребує реформування структури Вінницької обласної організації Союзу юристів України.</w:t>
      </w:r>
    </w:p>
    <w:p w:rsidR="00721C4D" w:rsidRPr="00DD229B" w:rsidRDefault="00721C4D" w:rsidP="00492EBF">
      <w:pPr>
        <w:pStyle w:val="ac"/>
        <w:ind w:left="567" w:firstLine="567"/>
        <w:jc w:val="both"/>
        <w:rPr>
          <w:rFonts w:ascii="Times New Roman" w:eastAsia="Times New Roman" w:hAnsi="Times New Roman" w:cs="Times New Roman"/>
          <w:sz w:val="28"/>
          <w:szCs w:val="28"/>
        </w:rPr>
      </w:pPr>
      <w:r w:rsidRPr="00DD229B">
        <w:rPr>
          <w:rFonts w:ascii="Times New Roman" w:eastAsia="Times New Roman" w:hAnsi="Times New Roman" w:cs="Times New Roman"/>
          <w:sz w:val="28"/>
          <w:szCs w:val="28"/>
        </w:rPr>
        <w:t>За 2020 рік обласною організацією та її структурними підрозділами в районах проведено понад 14</w:t>
      </w:r>
      <w:r w:rsidR="00AB3175">
        <w:rPr>
          <w:rFonts w:ascii="Times New Roman" w:eastAsia="Times New Roman" w:hAnsi="Times New Roman" w:cs="Times New Roman"/>
          <w:sz w:val="28"/>
          <w:szCs w:val="28"/>
        </w:rPr>
        <w:t>36</w:t>
      </w:r>
      <w:r w:rsidRPr="00DD229B">
        <w:rPr>
          <w:rFonts w:ascii="Times New Roman" w:eastAsia="Times New Roman" w:hAnsi="Times New Roman" w:cs="Times New Roman"/>
          <w:sz w:val="28"/>
          <w:szCs w:val="28"/>
        </w:rPr>
        <w:t xml:space="preserve"> консультацій громадян (в тому числі ФОП) з різних питань.</w:t>
      </w:r>
      <w:r w:rsidR="005C0A65" w:rsidRPr="00DD229B">
        <w:rPr>
          <w:rFonts w:ascii="Times New Roman" w:eastAsia="Times New Roman" w:hAnsi="Times New Roman" w:cs="Times New Roman"/>
          <w:sz w:val="28"/>
          <w:szCs w:val="28"/>
        </w:rPr>
        <w:t xml:space="preserve"> Обласною організацією спільно з молодіжним правовим </w:t>
      </w:r>
      <w:r w:rsidR="00AB3175">
        <w:rPr>
          <w:rFonts w:ascii="Times New Roman" w:eastAsia="Times New Roman" w:hAnsi="Times New Roman" w:cs="Times New Roman"/>
          <w:sz w:val="28"/>
          <w:szCs w:val="28"/>
        </w:rPr>
        <w:t xml:space="preserve">клубом </w:t>
      </w:r>
      <w:r w:rsidR="005C0A65" w:rsidRPr="00DD229B">
        <w:rPr>
          <w:rFonts w:ascii="Times New Roman" w:eastAsia="Times New Roman" w:hAnsi="Times New Roman" w:cs="Times New Roman"/>
          <w:sz w:val="28"/>
          <w:szCs w:val="28"/>
        </w:rPr>
        <w:t xml:space="preserve">лекторієм “Феміда” (заснований ВОО СЮУ), Вінницькою обласною бібліотекою імені Тімірязєва, громадськими активістами на постійній основі проведено ряд круглих столів різної тематичної спрямованості, виставок правової літератури та проведено багато інших спільних заходів, а саме: </w:t>
      </w:r>
    </w:p>
    <w:p w:rsidR="00E61D96" w:rsidRPr="00AB3175" w:rsidRDefault="00E61D96" w:rsidP="00DD229B">
      <w:pPr>
        <w:pStyle w:val="ac"/>
        <w:ind w:left="1440"/>
        <w:jc w:val="both"/>
        <w:rPr>
          <w:rFonts w:ascii="Times New Roman" w:eastAsiaTheme="minorHAnsi" w:hAnsi="Times New Roman" w:cs="Times New Roman"/>
          <w:sz w:val="28"/>
          <w:szCs w:val="28"/>
        </w:rPr>
      </w:pPr>
    </w:p>
    <w:p w:rsidR="0040260E" w:rsidRPr="00AB3175" w:rsidRDefault="0040260E" w:rsidP="00F614FB">
      <w:pPr>
        <w:pStyle w:val="ac"/>
        <w:jc w:val="both"/>
        <w:rPr>
          <w:rFonts w:ascii="Times New Roman" w:eastAsiaTheme="minorHAnsi" w:hAnsi="Times New Roman" w:cs="Times New Roman"/>
          <w:sz w:val="28"/>
          <w:szCs w:val="28"/>
        </w:rPr>
      </w:pPr>
    </w:p>
    <w:p w:rsidR="00E61D96" w:rsidRPr="00670671" w:rsidRDefault="00D21E95" w:rsidP="00670671">
      <w:pPr>
        <w:pStyle w:val="ac"/>
        <w:ind w:left="1440"/>
        <w:jc w:val="both"/>
        <w:rPr>
          <w:rFonts w:ascii="Times New Roman" w:eastAsiaTheme="minorHAnsi" w:hAnsi="Times New Roman" w:cs="Times New Roman"/>
          <w:sz w:val="28"/>
          <w:szCs w:val="28"/>
        </w:rPr>
      </w:pPr>
      <w:r w:rsidRPr="00670671">
        <w:rPr>
          <w:rFonts w:ascii="Times New Roman" w:eastAsiaTheme="minorHAnsi" w:hAnsi="Times New Roman" w:cs="Times New Roman"/>
          <w:sz w:val="28"/>
          <w:szCs w:val="28"/>
          <w:lang w:val="ru-RU"/>
        </w:rPr>
        <w:lastRenderedPageBreak/>
        <w:t>2019 р</w:t>
      </w:r>
      <w:proofErr w:type="spellStart"/>
      <w:r w:rsidRPr="00670671">
        <w:rPr>
          <w:rFonts w:ascii="Times New Roman" w:eastAsiaTheme="minorHAnsi" w:hAnsi="Times New Roman" w:cs="Times New Roman"/>
          <w:sz w:val="28"/>
          <w:szCs w:val="28"/>
        </w:rPr>
        <w:t>ік</w:t>
      </w:r>
      <w:proofErr w:type="spellEnd"/>
    </w:p>
    <w:p w:rsidR="00D21E95" w:rsidRPr="00670671" w:rsidRDefault="00D21E95" w:rsidP="00A350F0">
      <w:pPr>
        <w:ind w:left="567"/>
        <w:jc w:val="both"/>
        <w:rPr>
          <w:rFonts w:ascii="Times New Roman" w:hAnsi="Times New Roman" w:cs="Times New Roman"/>
          <w:sz w:val="28"/>
          <w:szCs w:val="28"/>
          <w:lang w:eastAsia="ru-RU"/>
        </w:rPr>
      </w:pPr>
      <w:r w:rsidRPr="00670671">
        <w:rPr>
          <w:rFonts w:ascii="Times New Roman" w:hAnsi="Times New Roman" w:cs="Times New Roman"/>
          <w:sz w:val="28"/>
          <w:szCs w:val="28"/>
        </w:rPr>
        <w:t xml:space="preserve">Жовтень - </w:t>
      </w:r>
      <w:r w:rsidR="00670671" w:rsidRPr="00670671">
        <w:rPr>
          <w:rFonts w:ascii="Times New Roman" w:hAnsi="Times New Roman" w:cs="Times New Roman"/>
          <w:sz w:val="28"/>
          <w:szCs w:val="28"/>
          <w:lang w:eastAsia="ru-RU"/>
        </w:rPr>
        <w:t xml:space="preserve">виставка-інформація </w:t>
      </w:r>
      <w:r w:rsidRPr="00670671">
        <w:rPr>
          <w:rFonts w:ascii="Times New Roman" w:hAnsi="Times New Roman" w:cs="Times New Roman"/>
          <w:sz w:val="28"/>
          <w:szCs w:val="28"/>
          <w:lang w:eastAsia="ru-RU"/>
        </w:rPr>
        <w:t>«Трудові ресурси села: сучасні тенденції розвитку»</w:t>
      </w:r>
      <w:r w:rsidR="00670671">
        <w:rPr>
          <w:rFonts w:ascii="Times New Roman" w:hAnsi="Times New Roman" w:cs="Times New Roman"/>
          <w:sz w:val="28"/>
          <w:szCs w:val="28"/>
          <w:lang w:eastAsia="ru-RU"/>
        </w:rPr>
        <w:t>.</w:t>
      </w:r>
    </w:p>
    <w:p w:rsidR="00D21E95" w:rsidRPr="00670671" w:rsidRDefault="002C0B80" w:rsidP="00D21E95">
      <w:pPr>
        <w:pStyle w:val="ac"/>
        <w:ind w:left="1440"/>
        <w:rPr>
          <w:rFonts w:ascii="Times New Roman" w:eastAsiaTheme="minorHAnsi" w:hAnsi="Times New Roman" w:cs="Times New Roman"/>
          <w:sz w:val="24"/>
          <w:szCs w:val="24"/>
        </w:rPr>
      </w:pPr>
      <w:r w:rsidRPr="00670671">
        <w:rPr>
          <w:rFonts w:ascii="Times New Roman" w:hAnsi="Times New Roman" w:cs="Times New Roman"/>
          <w:noProof/>
          <w:color w:val="212529"/>
          <w:sz w:val="24"/>
          <w:szCs w:val="24"/>
        </w:rPr>
        <w:drawing>
          <wp:anchor distT="0" distB="0" distL="114300" distR="114300" simplePos="0" relativeHeight="251660288" behindDoc="0" locked="0" layoutInCell="1" allowOverlap="1">
            <wp:simplePos x="0" y="0"/>
            <wp:positionH relativeFrom="column">
              <wp:posOffset>1049020</wp:posOffset>
            </wp:positionH>
            <wp:positionV relativeFrom="paragraph">
              <wp:posOffset>199614</wp:posOffset>
            </wp:positionV>
            <wp:extent cx="4037330" cy="2018665"/>
            <wp:effectExtent l="0" t="0" r="1270" b="635"/>
            <wp:wrapTopAndBottom/>
            <wp:docPr id="24" name="Рисунок 24" descr="https://library.vn.ua/assets/publilc/news/2019/vystavky/trudovi-resur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ary.vn.ua/assets/publilc/news/2019/vystavky/trudovi-resurs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7330" cy="2018665"/>
                    </a:xfrm>
                    <a:prstGeom prst="rect">
                      <a:avLst/>
                    </a:prstGeom>
                    <a:noFill/>
                    <a:ln>
                      <a:noFill/>
                    </a:ln>
                  </pic:spPr>
                </pic:pic>
              </a:graphicData>
            </a:graphic>
          </wp:anchor>
        </w:drawing>
      </w:r>
    </w:p>
    <w:p w:rsidR="00D21E95" w:rsidRPr="005C0A65" w:rsidRDefault="00D21E95" w:rsidP="00D21E95">
      <w:pPr>
        <w:pStyle w:val="ac"/>
        <w:rPr>
          <w:rFonts w:ascii="Times New Roman" w:eastAsiaTheme="minorHAnsi" w:hAnsi="Times New Roman" w:cs="Times New Roman"/>
          <w:sz w:val="24"/>
          <w:szCs w:val="24"/>
        </w:rPr>
      </w:pPr>
    </w:p>
    <w:p w:rsidR="00D21E95" w:rsidRPr="00670671" w:rsidRDefault="00D21E95" w:rsidP="00A350F0">
      <w:pPr>
        <w:ind w:left="567"/>
        <w:jc w:val="both"/>
        <w:rPr>
          <w:rFonts w:ascii="Times New Roman" w:hAnsi="Times New Roman" w:cs="Times New Roman"/>
          <w:color w:val="212529"/>
          <w:sz w:val="28"/>
          <w:szCs w:val="28"/>
        </w:rPr>
      </w:pPr>
      <w:r w:rsidRPr="00670671">
        <w:rPr>
          <w:rFonts w:ascii="Times New Roman" w:hAnsi="Times New Roman" w:cs="Times New Roman"/>
          <w:noProof/>
          <w:color w:val="212529"/>
          <w:sz w:val="28"/>
          <w:szCs w:val="28"/>
        </w:rPr>
        <w:drawing>
          <wp:anchor distT="0" distB="0" distL="114300" distR="114300" simplePos="0" relativeHeight="251661312" behindDoc="0" locked="0" layoutInCell="1" allowOverlap="1">
            <wp:simplePos x="0" y="0"/>
            <wp:positionH relativeFrom="column">
              <wp:posOffset>964565</wp:posOffset>
            </wp:positionH>
            <wp:positionV relativeFrom="paragraph">
              <wp:posOffset>567385</wp:posOffset>
            </wp:positionV>
            <wp:extent cx="4288664" cy="2144332"/>
            <wp:effectExtent l="0" t="0" r="0" b="8890"/>
            <wp:wrapTopAndBottom/>
            <wp:docPr id="2" name="Рисунок 2" descr="https://library.vn.ua/assets/publilc/news/2019/prezentatsii-vystavok/torgivlya-liyd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brary.vn.ua/assets/publilc/news/2019/prezentatsii-vystavok/torgivlya-liydm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8664" cy="2144332"/>
                    </a:xfrm>
                    <a:prstGeom prst="rect">
                      <a:avLst/>
                    </a:prstGeom>
                    <a:noFill/>
                    <a:ln>
                      <a:noFill/>
                    </a:ln>
                  </pic:spPr>
                </pic:pic>
              </a:graphicData>
            </a:graphic>
          </wp:anchor>
        </w:drawing>
      </w:r>
      <w:r w:rsidRPr="00670671">
        <w:rPr>
          <w:rFonts w:ascii="Times New Roman" w:hAnsi="Times New Roman" w:cs="Times New Roman"/>
          <w:color w:val="212529"/>
          <w:sz w:val="28"/>
          <w:szCs w:val="28"/>
        </w:rPr>
        <w:t>Профілактичний захід</w:t>
      </w:r>
      <w:r w:rsidR="00670671" w:rsidRPr="00670671">
        <w:rPr>
          <w:rFonts w:ascii="Times New Roman" w:hAnsi="Times New Roman" w:cs="Times New Roman"/>
          <w:color w:val="212529"/>
          <w:sz w:val="28"/>
          <w:szCs w:val="28"/>
        </w:rPr>
        <w:t xml:space="preserve"> </w:t>
      </w:r>
      <w:r w:rsidRPr="00670671">
        <w:rPr>
          <w:rStyle w:val="aa"/>
          <w:rFonts w:ascii="Times New Roman" w:hAnsi="Times New Roman" w:cs="Times New Roman"/>
          <w:b w:val="0"/>
          <w:color w:val="212529"/>
          <w:sz w:val="28"/>
          <w:szCs w:val="28"/>
        </w:rPr>
        <w:t>«Торгівля людьми – сучасне рабство»</w:t>
      </w:r>
      <w:r w:rsidR="00AB3175">
        <w:rPr>
          <w:rStyle w:val="aa"/>
          <w:rFonts w:ascii="Times New Roman" w:hAnsi="Times New Roman" w:cs="Times New Roman"/>
          <w:b w:val="0"/>
          <w:color w:val="212529"/>
          <w:sz w:val="28"/>
          <w:szCs w:val="28"/>
        </w:rPr>
        <w:t xml:space="preserve"> , </w:t>
      </w:r>
      <w:r w:rsidRPr="00670671">
        <w:rPr>
          <w:rFonts w:ascii="Times New Roman" w:hAnsi="Times New Roman" w:cs="Times New Roman"/>
          <w:color w:val="212529"/>
          <w:sz w:val="28"/>
          <w:szCs w:val="28"/>
          <w:lang w:val="ru-RU"/>
        </w:rPr>
        <w:t>для студент</w:t>
      </w:r>
      <w:proofErr w:type="spellStart"/>
      <w:r w:rsidR="00670671">
        <w:rPr>
          <w:rFonts w:ascii="Times New Roman" w:hAnsi="Times New Roman" w:cs="Times New Roman"/>
          <w:color w:val="212529"/>
          <w:sz w:val="28"/>
          <w:szCs w:val="28"/>
        </w:rPr>
        <w:t>ів</w:t>
      </w:r>
      <w:proofErr w:type="spellEnd"/>
      <w:r w:rsidRPr="00670671">
        <w:rPr>
          <w:rFonts w:ascii="Times New Roman" w:hAnsi="Times New Roman" w:cs="Times New Roman"/>
          <w:color w:val="212529"/>
          <w:sz w:val="28"/>
          <w:szCs w:val="28"/>
        </w:rPr>
        <w:t xml:space="preserve"> Вінницьких ВУЗів</w:t>
      </w:r>
      <w:r w:rsidR="00670671">
        <w:rPr>
          <w:rFonts w:ascii="Times New Roman" w:hAnsi="Times New Roman" w:cs="Times New Roman"/>
          <w:color w:val="212529"/>
          <w:sz w:val="28"/>
          <w:szCs w:val="28"/>
        </w:rPr>
        <w:t>.</w:t>
      </w:r>
    </w:p>
    <w:p w:rsidR="00C81A2F" w:rsidRPr="00C81A2F" w:rsidRDefault="00C81A2F" w:rsidP="00C81A2F">
      <w:pPr>
        <w:rPr>
          <w:rFonts w:ascii="Times New Roman" w:hAnsi="Times New Roman" w:cs="Times New Roman"/>
          <w:color w:val="212529"/>
          <w:sz w:val="24"/>
          <w:szCs w:val="24"/>
        </w:rPr>
      </w:pPr>
    </w:p>
    <w:p w:rsidR="00F614FB" w:rsidRPr="000658A0" w:rsidRDefault="00A35B2E" w:rsidP="000658A0">
      <w:pPr>
        <w:ind w:left="567"/>
        <w:jc w:val="both"/>
        <w:rPr>
          <w:rFonts w:ascii="Times New Roman" w:hAnsi="Times New Roman" w:cs="Times New Roman"/>
          <w:bCs/>
          <w:color w:val="212529"/>
          <w:sz w:val="28"/>
          <w:szCs w:val="28"/>
        </w:rPr>
      </w:pPr>
      <w:r w:rsidRPr="00670671">
        <w:rPr>
          <w:rFonts w:ascii="Times New Roman" w:hAnsi="Times New Roman" w:cs="Times New Roman"/>
          <w:color w:val="212529"/>
          <w:sz w:val="28"/>
          <w:szCs w:val="28"/>
        </w:rPr>
        <w:t>Листопад - Книжкова виставка</w:t>
      </w:r>
      <w:r w:rsidR="00670671">
        <w:rPr>
          <w:rFonts w:ascii="Times New Roman" w:hAnsi="Times New Roman" w:cs="Times New Roman"/>
          <w:color w:val="212529"/>
          <w:sz w:val="28"/>
          <w:szCs w:val="28"/>
        </w:rPr>
        <w:t xml:space="preserve">  </w:t>
      </w:r>
      <w:r w:rsidRPr="00670671">
        <w:rPr>
          <w:rStyle w:val="aa"/>
          <w:rFonts w:ascii="Times New Roman" w:hAnsi="Times New Roman" w:cs="Times New Roman"/>
          <w:b w:val="0"/>
          <w:color w:val="212529"/>
          <w:sz w:val="28"/>
          <w:szCs w:val="28"/>
        </w:rPr>
        <w:t>«Інформаційний суверенітет країни – запорука інформаційної безпеки»</w:t>
      </w:r>
      <w:r w:rsidR="00670671">
        <w:rPr>
          <w:rStyle w:val="aa"/>
          <w:rFonts w:ascii="Times New Roman" w:hAnsi="Times New Roman" w:cs="Times New Roman"/>
          <w:b w:val="0"/>
          <w:color w:val="212529"/>
          <w:sz w:val="28"/>
          <w:szCs w:val="28"/>
        </w:rPr>
        <w:t>.</w:t>
      </w:r>
    </w:p>
    <w:p w:rsidR="006755E3" w:rsidRPr="00F614FB" w:rsidRDefault="00A35B2E" w:rsidP="00F614FB">
      <w:pPr>
        <w:ind w:left="567"/>
        <w:rPr>
          <w:rFonts w:ascii="Times New Roman" w:hAnsi="Times New Roman" w:cs="Times New Roman"/>
          <w:color w:val="212529"/>
          <w:sz w:val="28"/>
          <w:szCs w:val="28"/>
        </w:rPr>
      </w:pPr>
      <w:r w:rsidRPr="001A58FC">
        <w:rPr>
          <w:rFonts w:ascii="Times New Roman" w:hAnsi="Times New Roman" w:cs="Times New Roman"/>
          <w:color w:val="212529"/>
          <w:sz w:val="28"/>
          <w:szCs w:val="28"/>
        </w:rPr>
        <w:t>Грудень - книжкова виставка «"Ні!" насильству в сім’ї та суспільстві»</w:t>
      </w:r>
      <w:bookmarkStart w:id="0" w:name="_GoBack"/>
      <w:bookmarkEnd w:id="0"/>
    </w:p>
    <w:p w:rsidR="006755E3" w:rsidRPr="005F3DA5" w:rsidRDefault="00A35B2E" w:rsidP="005F3DA5">
      <w:pPr>
        <w:spacing w:line="240" w:lineRule="auto"/>
        <w:ind w:left="567"/>
        <w:jc w:val="both"/>
        <w:rPr>
          <w:rFonts w:ascii="Times New Roman" w:hAnsi="Times New Roman" w:cs="Times New Roman"/>
          <w:bCs/>
          <w:color w:val="212529"/>
          <w:sz w:val="28"/>
          <w:szCs w:val="28"/>
        </w:rPr>
      </w:pPr>
      <w:r w:rsidRPr="001A58FC">
        <w:rPr>
          <w:rFonts w:ascii="Times New Roman" w:hAnsi="Times New Roman" w:cs="Times New Roman"/>
          <w:color w:val="212529"/>
          <w:sz w:val="28"/>
          <w:szCs w:val="28"/>
        </w:rPr>
        <w:t>Книжково</w:t>
      </w:r>
      <w:r w:rsidR="001A58FC">
        <w:rPr>
          <w:rFonts w:ascii="Times New Roman" w:hAnsi="Times New Roman" w:cs="Times New Roman"/>
          <w:color w:val="212529"/>
          <w:sz w:val="28"/>
          <w:szCs w:val="28"/>
        </w:rPr>
        <w:t xml:space="preserve"> </w:t>
      </w:r>
      <w:r w:rsidRPr="001A58FC">
        <w:rPr>
          <w:rFonts w:ascii="Times New Roman" w:hAnsi="Times New Roman" w:cs="Times New Roman"/>
          <w:color w:val="212529"/>
          <w:sz w:val="28"/>
          <w:szCs w:val="28"/>
        </w:rPr>
        <w:t>-</w:t>
      </w:r>
      <w:r w:rsidR="001A58FC">
        <w:rPr>
          <w:rFonts w:ascii="Times New Roman" w:hAnsi="Times New Roman" w:cs="Times New Roman"/>
          <w:color w:val="212529"/>
          <w:sz w:val="28"/>
          <w:szCs w:val="28"/>
        </w:rPr>
        <w:t xml:space="preserve"> </w:t>
      </w:r>
      <w:r w:rsidRPr="001A58FC">
        <w:rPr>
          <w:rFonts w:ascii="Times New Roman" w:hAnsi="Times New Roman" w:cs="Times New Roman"/>
          <w:color w:val="212529"/>
          <w:sz w:val="28"/>
          <w:szCs w:val="28"/>
        </w:rPr>
        <w:t>журнальна виставка</w:t>
      </w:r>
      <w:r w:rsidR="001A58FC">
        <w:rPr>
          <w:rFonts w:ascii="Times New Roman" w:hAnsi="Times New Roman" w:cs="Times New Roman"/>
          <w:color w:val="212529"/>
          <w:sz w:val="28"/>
          <w:szCs w:val="28"/>
        </w:rPr>
        <w:t xml:space="preserve"> </w:t>
      </w:r>
      <w:r w:rsidRPr="001A58FC">
        <w:rPr>
          <w:rStyle w:val="aa"/>
          <w:rFonts w:ascii="Times New Roman" w:hAnsi="Times New Roman" w:cs="Times New Roman"/>
          <w:b w:val="0"/>
          <w:color w:val="212529"/>
          <w:sz w:val="28"/>
          <w:szCs w:val="28"/>
        </w:rPr>
        <w:t>«Права людини в контексті верховенства</w:t>
      </w:r>
      <w:r w:rsidRPr="001A58FC">
        <w:rPr>
          <w:rStyle w:val="aa"/>
          <w:rFonts w:ascii="Times New Roman" w:hAnsi="Times New Roman" w:cs="Times New Roman"/>
          <w:color w:val="212529"/>
          <w:sz w:val="28"/>
          <w:szCs w:val="28"/>
        </w:rPr>
        <w:t xml:space="preserve"> </w:t>
      </w:r>
      <w:r w:rsidRPr="001A58FC">
        <w:rPr>
          <w:rStyle w:val="aa"/>
          <w:rFonts w:ascii="Times New Roman" w:hAnsi="Times New Roman" w:cs="Times New Roman"/>
          <w:b w:val="0"/>
          <w:color w:val="212529"/>
          <w:sz w:val="28"/>
          <w:szCs w:val="28"/>
        </w:rPr>
        <w:t>права».</w:t>
      </w:r>
    </w:p>
    <w:p w:rsidR="006755E3" w:rsidRDefault="006755E3" w:rsidP="006755E3">
      <w:pPr>
        <w:spacing w:line="240" w:lineRule="auto"/>
        <w:rPr>
          <w:rFonts w:ascii="Times New Roman" w:hAnsi="Times New Roman" w:cs="Times New Roman"/>
          <w:b/>
          <w:bCs/>
          <w:sz w:val="24"/>
          <w:szCs w:val="24"/>
        </w:rPr>
      </w:pPr>
    </w:p>
    <w:p w:rsidR="00C81A2F" w:rsidRPr="000658A0" w:rsidRDefault="002C0B80" w:rsidP="006755E3">
      <w:pPr>
        <w:jc w:val="center"/>
        <w:rPr>
          <w:rFonts w:ascii="Times New Roman" w:hAnsi="Times New Roman" w:cs="Times New Roman"/>
          <w:sz w:val="28"/>
          <w:szCs w:val="28"/>
        </w:rPr>
      </w:pPr>
      <w:r w:rsidRPr="000658A0">
        <w:rPr>
          <w:rFonts w:ascii="Times New Roman" w:hAnsi="Times New Roman" w:cs="Times New Roman"/>
          <w:bCs/>
          <w:sz w:val="28"/>
          <w:szCs w:val="28"/>
        </w:rPr>
        <w:t>“</w:t>
      </w:r>
      <w:r w:rsidR="00C81A2F" w:rsidRPr="000658A0">
        <w:rPr>
          <w:rFonts w:ascii="Times New Roman" w:hAnsi="Times New Roman" w:cs="Times New Roman"/>
          <w:bCs/>
          <w:sz w:val="28"/>
          <w:szCs w:val="28"/>
        </w:rPr>
        <w:t>Європа: освітні можливості</w:t>
      </w:r>
      <w:r w:rsidRPr="000658A0">
        <w:rPr>
          <w:rFonts w:ascii="Times New Roman" w:hAnsi="Times New Roman" w:cs="Times New Roman"/>
          <w:bCs/>
          <w:sz w:val="28"/>
          <w:szCs w:val="28"/>
        </w:rPr>
        <w:t xml:space="preserve">” – інформаційно-ознайомчий захід </w:t>
      </w:r>
      <w:r w:rsidRPr="000658A0">
        <w:rPr>
          <w:rFonts w:ascii="Times New Roman" w:hAnsi="Times New Roman" w:cs="Times New Roman"/>
          <w:color w:val="212529"/>
          <w:sz w:val="28"/>
          <w:szCs w:val="28"/>
        </w:rPr>
        <w:t>з освітньою системою країн Європи</w:t>
      </w:r>
      <w:r w:rsidR="006755E3" w:rsidRPr="000658A0">
        <w:rPr>
          <w:rFonts w:ascii="Times New Roman" w:hAnsi="Times New Roman" w:cs="Times New Roman"/>
          <w:color w:val="212529"/>
          <w:sz w:val="28"/>
          <w:szCs w:val="28"/>
        </w:rPr>
        <w:t xml:space="preserve"> для майбутніх студенті</w:t>
      </w:r>
    </w:p>
    <w:p w:rsidR="002C0B80" w:rsidRDefault="006755E3" w:rsidP="002C0B80">
      <w:pPr>
        <w:rPr>
          <w:rFonts w:ascii="Times New Roman" w:hAnsi="Times New Roman" w:cs="Times New Roman"/>
          <w:color w:val="212529"/>
          <w:sz w:val="24"/>
          <w:szCs w:val="24"/>
        </w:rPr>
      </w:pPr>
      <w:r w:rsidRPr="00C81A2F">
        <w:rPr>
          <w:rFonts w:ascii="Times New Roman" w:hAnsi="Times New Roman" w:cs="Times New Roman"/>
          <w:noProof/>
          <w:color w:val="212529"/>
          <w:sz w:val="24"/>
          <w:szCs w:val="24"/>
        </w:rPr>
        <w:lastRenderedPageBreak/>
        <w:drawing>
          <wp:anchor distT="0" distB="0" distL="114300" distR="114300" simplePos="0" relativeHeight="251666432" behindDoc="0" locked="0" layoutInCell="1" allowOverlap="1">
            <wp:simplePos x="0" y="0"/>
            <wp:positionH relativeFrom="column">
              <wp:posOffset>1256665</wp:posOffset>
            </wp:positionH>
            <wp:positionV relativeFrom="paragraph">
              <wp:posOffset>330911</wp:posOffset>
            </wp:positionV>
            <wp:extent cx="3886835" cy="2588260"/>
            <wp:effectExtent l="0" t="0" r="0" b="2540"/>
            <wp:wrapTopAndBottom/>
            <wp:docPr id="7" name="Рисунок 7" descr="https://library.vn.ua/assets/publilc/news/2020/vystavky/ocvita-vn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brary.vn.ua/assets/publilc/news/2020/vystavky/ocvita-vni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835"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60E" w:rsidRDefault="0040260E" w:rsidP="006755E3">
      <w:pPr>
        <w:pStyle w:val="a4"/>
        <w:ind w:left="1440"/>
        <w:jc w:val="both"/>
        <w:rPr>
          <w:rFonts w:ascii="Times New Roman" w:hAnsi="Times New Roman" w:cs="Times New Roman"/>
          <w:color w:val="212529"/>
          <w:sz w:val="28"/>
          <w:szCs w:val="28"/>
        </w:rPr>
      </w:pPr>
    </w:p>
    <w:p w:rsidR="00F614FB" w:rsidRDefault="00F614FB" w:rsidP="006755E3">
      <w:pPr>
        <w:pStyle w:val="a4"/>
        <w:ind w:left="1440"/>
        <w:jc w:val="both"/>
        <w:rPr>
          <w:rFonts w:ascii="Times New Roman" w:hAnsi="Times New Roman" w:cs="Times New Roman"/>
          <w:color w:val="212529"/>
          <w:sz w:val="28"/>
          <w:szCs w:val="28"/>
        </w:rPr>
      </w:pPr>
    </w:p>
    <w:p w:rsidR="002C0B80" w:rsidRPr="006755E3" w:rsidRDefault="002C0B80" w:rsidP="006755E3">
      <w:pPr>
        <w:pStyle w:val="a4"/>
        <w:ind w:left="1440"/>
        <w:jc w:val="both"/>
        <w:rPr>
          <w:rFonts w:ascii="Times New Roman" w:hAnsi="Times New Roman" w:cs="Times New Roman"/>
          <w:color w:val="212529"/>
          <w:sz w:val="28"/>
          <w:szCs w:val="28"/>
        </w:rPr>
      </w:pPr>
      <w:r w:rsidRPr="006755E3">
        <w:rPr>
          <w:rFonts w:ascii="Times New Roman" w:hAnsi="Times New Roman" w:cs="Times New Roman"/>
          <w:color w:val="212529"/>
          <w:sz w:val="28"/>
          <w:szCs w:val="28"/>
        </w:rPr>
        <w:t xml:space="preserve">2020р. </w:t>
      </w:r>
    </w:p>
    <w:p w:rsidR="00C81A2F" w:rsidRPr="006755E3" w:rsidRDefault="006755E3" w:rsidP="006755E3">
      <w:pPr>
        <w:pStyle w:val="a4"/>
        <w:ind w:left="1440"/>
        <w:jc w:val="both"/>
        <w:rPr>
          <w:rFonts w:ascii="Times New Roman" w:hAnsi="Times New Roman" w:cs="Times New Roman"/>
          <w:color w:val="212529"/>
          <w:sz w:val="28"/>
          <w:szCs w:val="28"/>
        </w:rPr>
      </w:pPr>
      <w:r w:rsidRPr="006755E3">
        <w:rPr>
          <w:rFonts w:ascii="Times New Roman" w:hAnsi="Times New Roman" w:cs="Times New Roman"/>
          <w:noProof/>
          <w:color w:val="212529"/>
          <w:sz w:val="28"/>
          <w:szCs w:val="28"/>
        </w:rPr>
        <w:drawing>
          <wp:anchor distT="0" distB="0" distL="114300" distR="114300" simplePos="0" relativeHeight="251678720" behindDoc="0" locked="0" layoutInCell="1" allowOverlap="1" wp14:anchorId="3466F93E" wp14:editId="6D7489A0">
            <wp:simplePos x="0" y="0"/>
            <wp:positionH relativeFrom="column">
              <wp:posOffset>-1270</wp:posOffset>
            </wp:positionH>
            <wp:positionV relativeFrom="page">
              <wp:posOffset>11643487</wp:posOffset>
            </wp:positionV>
            <wp:extent cx="4320540" cy="2160270"/>
            <wp:effectExtent l="0" t="0" r="3810" b="0"/>
            <wp:wrapTopAndBottom/>
            <wp:docPr id="4" name="Рисунок 4" descr="https://library.vn.ua/assets/publilc/news/2019/prezentatsii-vystavok/obrii-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brary.vn.ua/assets/publilc/news/2019/prezentatsii-vystavok/obrii-12-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54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B80" w:rsidRPr="006755E3">
        <w:rPr>
          <w:rFonts w:ascii="Times New Roman" w:hAnsi="Times New Roman" w:cs="Times New Roman"/>
          <w:color w:val="212529"/>
          <w:sz w:val="28"/>
          <w:szCs w:val="28"/>
        </w:rPr>
        <w:t>Січень - В</w:t>
      </w:r>
      <w:r w:rsidR="00C81A2F" w:rsidRPr="006755E3">
        <w:rPr>
          <w:rFonts w:ascii="Times New Roman" w:hAnsi="Times New Roman" w:cs="Times New Roman"/>
          <w:color w:val="212529"/>
          <w:sz w:val="28"/>
          <w:szCs w:val="28"/>
        </w:rPr>
        <w:t>иставк</w:t>
      </w:r>
      <w:r w:rsidR="002C0B80" w:rsidRPr="006755E3">
        <w:rPr>
          <w:rFonts w:ascii="Times New Roman" w:hAnsi="Times New Roman" w:cs="Times New Roman"/>
          <w:color w:val="212529"/>
          <w:sz w:val="28"/>
          <w:szCs w:val="28"/>
        </w:rPr>
        <w:t>а</w:t>
      </w:r>
      <w:r w:rsidR="00C81A2F" w:rsidRPr="006755E3">
        <w:rPr>
          <w:rStyle w:val="aa"/>
          <w:rFonts w:ascii="Times New Roman" w:hAnsi="Times New Roman" w:cs="Times New Roman"/>
          <w:color w:val="212529"/>
          <w:sz w:val="28"/>
          <w:szCs w:val="28"/>
        </w:rPr>
        <w:t>-</w:t>
      </w:r>
      <w:r w:rsidR="002C0B80" w:rsidRPr="006755E3">
        <w:rPr>
          <w:rFonts w:ascii="Times New Roman" w:hAnsi="Times New Roman" w:cs="Times New Roman"/>
          <w:color w:val="212529"/>
          <w:sz w:val="28"/>
          <w:szCs w:val="28"/>
        </w:rPr>
        <w:t>інформація</w:t>
      </w:r>
      <w:r>
        <w:rPr>
          <w:rFonts w:ascii="Times New Roman" w:hAnsi="Times New Roman" w:cs="Times New Roman"/>
          <w:color w:val="212529"/>
          <w:sz w:val="28"/>
          <w:szCs w:val="28"/>
        </w:rPr>
        <w:t xml:space="preserve"> </w:t>
      </w:r>
      <w:r w:rsidR="00C81A2F" w:rsidRPr="006755E3">
        <w:rPr>
          <w:rStyle w:val="aa"/>
          <w:rFonts w:ascii="Times New Roman" w:hAnsi="Times New Roman" w:cs="Times New Roman"/>
          <w:color w:val="212529"/>
          <w:sz w:val="28"/>
          <w:szCs w:val="28"/>
        </w:rPr>
        <w:t>«</w:t>
      </w:r>
      <w:proofErr w:type="spellStart"/>
      <w:r w:rsidR="00C81A2F" w:rsidRPr="006755E3">
        <w:rPr>
          <w:rStyle w:val="aa"/>
          <w:rFonts w:ascii="Times New Roman" w:hAnsi="Times New Roman" w:cs="Times New Roman"/>
          <w:b w:val="0"/>
          <w:color w:val="212529"/>
          <w:sz w:val="28"/>
          <w:szCs w:val="28"/>
        </w:rPr>
        <w:t>Агрострахування</w:t>
      </w:r>
      <w:proofErr w:type="spellEnd"/>
      <w:r w:rsidR="00C81A2F" w:rsidRPr="006755E3">
        <w:rPr>
          <w:rStyle w:val="aa"/>
          <w:rFonts w:ascii="Times New Roman" w:hAnsi="Times New Roman" w:cs="Times New Roman"/>
          <w:color w:val="212529"/>
          <w:sz w:val="28"/>
          <w:szCs w:val="28"/>
        </w:rPr>
        <w:t xml:space="preserve"> – </w:t>
      </w:r>
      <w:r w:rsidR="00C81A2F" w:rsidRPr="006755E3">
        <w:rPr>
          <w:rStyle w:val="aa"/>
          <w:rFonts w:ascii="Times New Roman" w:hAnsi="Times New Roman" w:cs="Times New Roman"/>
          <w:b w:val="0"/>
          <w:color w:val="212529"/>
          <w:sz w:val="28"/>
          <w:szCs w:val="28"/>
        </w:rPr>
        <w:t>системний</w:t>
      </w:r>
      <w:r w:rsidR="00C81A2F" w:rsidRPr="006755E3">
        <w:rPr>
          <w:rStyle w:val="aa"/>
          <w:rFonts w:ascii="Times New Roman" w:hAnsi="Times New Roman" w:cs="Times New Roman"/>
          <w:color w:val="212529"/>
          <w:sz w:val="28"/>
          <w:szCs w:val="28"/>
        </w:rPr>
        <w:t xml:space="preserve"> </w:t>
      </w:r>
      <w:r w:rsidR="00C81A2F" w:rsidRPr="006755E3">
        <w:rPr>
          <w:rStyle w:val="aa"/>
          <w:rFonts w:ascii="Times New Roman" w:hAnsi="Times New Roman" w:cs="Times New Roman"/>
          <w:b w:val="0"/>
          <w:color w:val="212529"/>
          <w:sz w:val="28"/>
          <w:szCs w:val="28"/>
        </w:rPr>
        <w:t>підхід»</w:t>
      </w:r>
      <w:r w:rsidR="00C81A2F" w:rsidRPr="006755E3">
        <w:rPr>
          <w:rFonts w:ascii="Times New Roman" w:hAnsi="Times New Roman" w:cs="Times New Roman"/>
          <w:color w:val="212529"/>
          <w:sz w:val="28"/>
          <w:szCs w:val="28"/>
        </w:rPr>
        <w:t>.</w:t>
      </w:r>
    </w:p>
    <w:p w:rsidR="000D0D19" w:rsidRDefault="000D0D19" w:rsidP="0040260E">
      <w:pPr>
        <w:ind w:left="567"/>
        <w:rPr>
          <w:rFonts w:ascii="Times New Roman" w:hAnsi="Times New Roman" w:cs="Times New Roman"/>
          <w:color w:val="212529"/>
          <w:sz w:val="24"/>
          <w:szCs w:val="24"/>
        </w:rPr>
      </w:pPr>
    </w:p>
    <w:p w:rsidR="000D0D19" w:rsidRPr="000658A0" w:rsidRDefault="000D0D19" w:rsidP="0040260E">
      <w:pPr>
        <w:ind w:left="567"/>
        <w:jc w:val="both"/>
        <w:rPr>
          <w:rFonts w:ascii="Times New Roman" w:hAnsi="Times New Roman" w:cs="Times New Roman"/>
          <w:color w:val="212529"/>
          <w:sz w:val="28"/>
          <w:szCs w:val="28"/>
        </w:rPr>
      </w:pPr>
      <w:r w:rsidRPr="000658A0">
        <w:rPr>
          <w:rFonts w:ascii="Times New Roman" w:hAnsi="Times New Roman" w:cs="Times New Roman"/>
          <w:color w:val="212529"/>
          <w:sz w:val="28"/>
          <w:szCs w:val="28"/>
        </w:rPr>
        <w:t>Лютий - Віртуальний перегляд</w:t>
      </w:r>
      <w:r w:rsidRPr="000658A0">
        <w:rPr>
          <w:rStyle w:val="aa"/>
          <w:rFonts w:ascii="Times New Roman" w:hAnsi="Times New Roman" w:cs="Times New Roman"/>
          <w:color w:val="212529"/>
          <w:sz w:val="28"/>
          <w:szCs w:val="28"/>
        </w:rPr>
        <w:t>-</w:t>
      </w:r>
      <w:r w:rsidRPr="000658A0">
        <w:rPr>
          <w:rFonts w:ascii="Times New Roman" w:hAnsi="Times New Roman" w:cs="Times New Roman"/>
          <w:color w:val="212529"/>
          <w:sz w:val="28"/>
          <w:szCs w:val="28"/>
        </w:rPr>
        <w:t xml:space="preserve">повідомлення </w:t>
      </w:r>
      <w:r w:rsidRPr="000658A0">
        <w:rPr>
          <w:rStyle w:val="aa"/>
          <w:rFonts w:ascii="Times New Roman" w:hAnsi="Times New Roman" w:cs="Times New Roman"/>
          <w:b w:val="0"/>
          <w:color w:val="212529"/>
          <w:sz w:val="28"/>
          <w:szCs w:val="28"/>
        </w:rPr>
        <w:t>«Екологічне землеробство – шлях до виробництва органічної продукції»</w:t>
      </w:r>
    </w:p>
    <w:p w:rsidR="000D0D19" w:rsidRDefault="000D0D19" w:rsidP="00C81A2F">
      <w:pPr>
        <w:rPr>
          <w:rFonts w:ascii="Times New Roman" w:hAnsi="Times New Roman" w:cs="Times New Roman"/>
          <w:b/>
          <w:bCs/>
          <w:sz w:val="24"/>
          <w:szCs w:val="24"/>
        </w:rPr>
      </w:pPr>
    </w:p>
    <w:p w:rsidR="003362E4" w:rsidRPr="006755E3" w:rsidRDefault="000D0D19" w:rsidP="00A74F19">
      <w:pPr>
        <w:ind w:left="567"/>
        <w:jc w:val="both"/>
        <w:rPr>
          <w:rFonts w:ascii="Times New Roman" w:hAnsi="Times New Roman" w:cs="Times New Roman"/>
          <w:b/>
          <w:color w:val="212529"/>
          <w:sz w:val="28"/>
          <w:szCs w:val="28"/>
        </w:rPr>
      </w:pPr>
      <w:r w:rsidRPr="006755E3">
        <w:rPr>
          <w:rFonts w:ascii="Times New Roman" w:hAnsi="Times New Roman" w:cs="Times New Roman"/>
          <w:b/>
          <w:bCs/>
          <w:noProof/>
          <w:color w:val="212529"/>
          <w:sz w:val="28"/>
          <w:szCs w:val="28"/>
        </w:rPr>
        <w:drawing>
          <wp:anchor distT="0" distB="0" distL="114300" distR="114300" simplePos="0" relativeHeight="251669504" behindDoc="0" locked="0" layoutInCell="1" allowOverlap="1">
            <wp:simplePos x="0" y="0"/>
            <wp:positionH relativeFrom="column">
              <wp:posOffset>949325</wp:posOffset>
            </wp:positionH>
            <wp:positionV relativeFrom="paragraph">
              <wp:posOffset>650240</wp:posOffset>
            </wp:positionV>
            <wp:extent cx="4359275" cy="2176145"/>
            <wp:effectExtent l="0" t="0" r="3175" b="0"/>
            <wp:wrapTopAndBottom/>
            <wp:docPr id="10" name="Рисунок 10" descr="https://library.vn.ua/assets/publilc/news/2020/vystavky/agrarnyi-mene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ibrary.vn.ua/assets/publilc/news/2020/vystavky/agrarnyi-menegme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927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5E3">
        <w:rPr>
          <w:rStyle w:val="aa"/>
          <w:rFonts w:ascii="Times New Roman" w:hAnsi="Times New Roman" w:cs="Times New Roman"/>
          <w:b w:val="0"/>
          <w:color w:val="212529"/>
          <w:sz w:val="28"/>
          <w:szCs w:val="28"/>
        </w:rPr>
        <w:t>Березень</w:t>
      </w:r>
      <w:r w:rsidR="00C81A2F" w:rsidRPr="006755E3">
        <w:rPr>
          <w:rStyle w:val="aa"/>
          <w:rFonts w:ascii="Times New Roman" w:hAnsi="Times New Roman" w:cs="Times New Roman"/>
          <w:b w:val="0"/>
          <w:color w:val="212529"/>
          <w:sz w:val="28"/>
          <w:szCs w:val="28"/>
        </w:rPr>
        <w:t xml:space="preserve"> </w:t>
      </w:r>
      <w:r w:rsidRPr="006755E3">
        <w:rPr>
          <w:rStyle w:val="aa"/>
          <w:rFonts w:ascii="Times New Roman" w:hAnsi="Times New Roman" w:cs="Times New Roman"/>
          <w:b w:val="0"/>
          <w:color w:val="212529"/>
          <w:sz w:val="28"/>
          <w:szCs w:val="28"/>
        </w:rPr>
        <w:t>- П</w:t>
      </w:r>
      <w:r w:rsidR="00C81A2F" w:rsidRPr="006755E3">
        <w:rPr>
          <w:rStyle w:val="aa"/>
          <w:rFonts w:ascii="Times New Roman" w:hAnsi="Times New Roman" w:cs="Times New Roman"/>
          <w:b w:val="0"/>
          <w:color w:val="212529"/>
          <w:sz w:val="28"/>
          <w:szCs w:val="28"/>
        </w:rPr>
        <w:t>ерегляд-повідомлення «Аграрний менеджмент: актуальні питання науки та практики»</w:t>
      </w:r>
      <w:r w:rsidR="00C81A2F" w:rsidRPr="006755E3">
        <w:rPr>
          <w:rFonts w:ascii="Times New Roman" w:hAnsi="Times New Roman" w:cs="Times New Roman"/>
          <w:b/>
          <w:color w:val="212529"/>
          <w:sz w:val="28"/>
          <w:szCs w:val="28"/>
        </w:rPr>
        <w:t>.</w:t>
      </w:r>
    </w:p>
    <w:p w:rsidR="003C2EFC" w:rsidRPr="004E7C69" w:rsidRDefault="004E7C69" w:rsidP="006D3FA6">
      <w:pPr>
        <w:ind w:left="567"/>
        <w:jc w:val="both"/>
        <w:rPr>
          <w:rFonts w:ascii="Times New Roman" w:hAnsi="Times New Roman" w:cs="Times New Roman"/>
          <w:sz w:val="28"/>
          <w:szCs w:val="28"/>
        </w:rPr>
      </w:pPr>
      <w:r w:rsidRPr="004E7C69">
        <w:rPr>
          <w:rFonts w:ascii="Times New Roman" w:hAnsi="Times New Roman" w:cs="Times New Roman"/>
          <w:noProof/>
          <w:color w:val="212529"/>
          <w:sz w:val="28"/>
          <w:szCs w:val="28"/>
        </w:rPr>
        <w:drawing>
          <wp:anchor distT="0" distB="0" distL="114300" distR="114300" simplePos="0" relativeHeight="251670528" behindDoc="0" locked="0" layoutInCell="1" allowOverlap="1">
            <wp:simplePos x="0" y="0"/>
            <wp:positionH relativeFrom="column">
              <wp:posOffset>993140</wp:posOffset>
            </wp:positionH>
            <wp:positionV relativeFrom="paragraph">
              <wp:posOffset>557530</wp:posOffset>
            </wp:positionV>
            <wp:extent cx="4417695" cy="2574925"/>
            <wp:effectExtent l="0" t="0" r="1905" b="0"/>
            <wp:wrapTopAndBottom/>
            <wp:docPr id="11" name="Рисунок 11" descr="https://library.vn.ua/assets/publilc/news/2020/diya-czifrova-osv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ibrary.vn.ua/assets/publilc/news/2020/diya-czifrova-osvit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7695" cy="257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EFC" w:rsidRPr="004E7C69">
        <w:rPr>
          <w:rFonts w:ascii="Times New Roman" w:hAnsi="Times New Roman" w:cs="Times New Roman"/>
          <w:bCs/>
          <w:sz w:val="28"/>
          <w:szCs w:val="28"/>
        </w:rPr>
        <w:t>Квітень</w:t>
      </w:r>
      <w:r w:rsidR="003C2EFC" w:rsidRPr="004E7C69">
        <w:rPr>
          <w:rFonts w:ascii="Times New Roman" w:hAnsi="Times New Roman" w:cs="Times New Roman"/>
          <w:color w:val="212529"/>
          <w:sz w:val="28"/>
          <w:szCs w:val="28"/>
        </w:rPr>
        <w:t xml:space="preserve"> - </w:t>
      </w:r>
      <w:proofErr w:type="spellStart"/>
      <w:r w:rsidR="003C2EFC" w:rsidRPr="004E7C69">
        <w:rPr>
          <w:rFonts w:ascii="Times New Roman" w:hAnsi="Times New Roman" w:cs="Times New Roman"/>
          <w:color w:val="212529"/>
          <w:sz w:val="28"/>
          <w:szCs w:val="28"/>
        </w:rPr>
        <w:t>Вебінар</w:t>
      </w:r>
      <w:proofErr w:type="spellEnd"/>
      <w:r w:rsidR="003C2EFC" w:rsidRPr="004E7C69">
        <w:rPr>
          <w:rFonts w:ascii="Times New Roman" w:hAnsi="Times New Roman" w:cs="Times New Roman"/>
          <w:color w:val="212529"/>
          <w:sz w:val="28"/>
          <w:szCs w:val="28"/>
        </w:rPr>
        <w:t xml:space="preserve"> для ознайомлення з можливістю роботи онлайн </w:t>
      </w:r>
      <w:r>
        <w:rPr>
          <w:rFonts w:ascii="Times New Roman" w:hAnsi="Times New Roman" w:cs="Times New Roman"/>
          <w:noProof/>
          <w:color w:val="212529"/>
          <w:sz w:val="28"/>
          <w:szCs w:val="28"/>
        </w:rPr>
        <w:t>«</w:t>
      </w:r>
      <w:r w:rsidR="003C2EFC" w:rsidRPr="004E7C69">
        <w:rPr>
          <w:rFonts w:ascii="Times New Roman" w:hAnsi="Times New Roman" w:cs="Times New Roman"/>
          <w:bCs/>
          <w:sz w:val="28"/>
          <w:szCs w:val="28"/>
        </w:rPr>
        <w:t>Дія. Цифрова освіта</w:t>
      </w:r>
      <w:r>
        <w:rPr>
          <w:rFonts w:ascii="Times New Roman" w:hAnsi="Times New Roman" w:cs="Times New Roman"/>
          <w:bCs/>
          <w:sz w:val="28"/>
          <w:szCs w:val="28"/>
        </w:rPr>
        <w:t>».</w:t>
      </w:r>
    </w:p>
    <w:p w:rsidR="003C2EFC" w:rsidRPr="006D3FA6" w:rsidRDefault="003C2EFC" w:rsidP="00C81A2F">
      <w:pPr>
        <w:rPr>
          <w:rFonts w:ascii="Times New Roman" w:hAnsi="Times New Roman" w:cs="Times New Roman"/>
          <w:b/>
          <w:bCs/>
          <w:sz w:val="16"/>
          <w:szCs w:val="16"/>
        </w:rPr>
      </w:pPr>
    </w:p>
    <w:p w:rsidR="000D27CA" w:rsidRPr="004E7C69" w:rsidRDefault="003C2EFC" w:rsidP="006D3FA6">
      <w:pPr>
        <w:spacing w:after="0" w:line="240" w:lineRule="auto"/>
        <w:ind w:left="567"/>
        <w:jc w:val="both"/>
        <w:rPr>
          <w:rStyle w:val="aa"/>
          <w:rFonts w:ascii="Times New Roman" w:hAnsi="Times New Roman" w:cs="Times New Roman"/>
          <w:b w:val="0"/>
          <w:bCs w:val="0"/>
          <w:color w:val="212529"/>
          <w:sz w:val="28"/>
          <w:szCs w:val="28"/>
        </w:rPr>
      </w:pPr>
      <w:r w:rsidRPr="004E7C69">
        <w:rPr>
          <w:rFonts w:ascii="Times New Roman" w:hAnsi="Times New Roman" w:cs="Times New Roman"/>
          <w:color w:val="212529"/>
          <w:sz w:val="28"/>
          <w:szCs w:val="28"/>
        </w:rPr>
        <w:lastRenderedPageBreak/>
        <w:t xml:space="preserve">Червень </w:t>
      </w:r>
      <w:r w:rsidR="000D27CA" w:rsidRPr="004E7C69">
        <w:rPr>
          <w:rFonts w:ascii="Times New Roman" w:hAnsi="Times New Roman" w:cs="Times New Roman"/>
          <w:color w:val="212529"/>
          <w:sz w:val="28"/>
          <w:szCs w:val="28"/>
        </w:rPr>
        <w:t xml:space="preserve">- </w:t>
      </w:r>
      <w:r w:rsidRPr="004E7C69">
        <w:rPr>
          <w:rFonts w:ascii="Times New Roman" w:hAnsi="Times New Roman" w:cs="Times New Roman"/>
          <w:color w:val="212529"/>
          <w:sz w:val="28"/>
          <w:szCs w:val="28"/>
        </w:rPr>
        <w:t xml:space="preserve">Книжково-ілюстративна виставка </w:t>
      </w:r>
      <w:r w:rsidRPr="004E7C69">
        <w:rPr>
          <w:rStyle w:val="aa"/>
          <w:rFonts w:ascii="Times New Roman" w:hAnsi="Times New Roman" w:cs="Times New Roman"/>
          <w:b w:val="0"/>
          <w:color w:val="212529"/>
          <w:sz w:val="28"/>
          <w:szCs w:val="28"/>
        </w:rPr>
        <w:t>«Конституція України – о</w:t>
      </w:r>
      <w:r w:rsidR="000D27CA" w:rsidRPr="004E7C69">
        <w:rPr>
          <w:rStyle w:val="aa"/>
          <w:rFonts w:ascii="Times New Roman" w:hAnsi="Times New Roman" w:cs="Times New Roman"/>
          <w:b w:val="0"/>
          <w:color w:val="212529"/>
          <w:sz w:val="28"/>
          <w:szCs w:val="28"/>
        </w:rPr>
        <w:t>снова правової системи держави»</w:t>
      </w:r>
      <w:r w:rsidR="004E7C69">
        <w:rPr>
          <w:rStyle w:val="aa"/>
          <w:rFonts w:ascii="Times New Roman" w:hAnsi="Times New Roman" w:cs="Times New Roman"/>
          <w:b w:val="0"/>
          <w:color w:val="212529"/>
          <w:sz w:val="28"/>
          <w:szCs w:val="28"/>
        </w:rPr>
        <w:t>.</w:t>
      </w:r>
    </w:p>
    <w:p w:rsidR="003C2EFC" w:rsidRPr="000D27CA" w:rsidRDefault="003C2EFC" w:rsidP="000522A5">
      <w:pPr>
        <w:rPr>
          <w:rFonts w:ascii="Times New Roman" w:hAnsi="Times New Roman" w:cs="Times New Roman"/>
          <w:color w:val="212529"/>
          <w:sz w:val="24"/>
          <w:szCs w:val="24"/>
        </w:rPr>
      </w:pPr>
    </w:p>
    <w:p w:rsidR="00C81A2F" w:rsidRPr="000658A0" w:rsidRDefault="000D27CA" w:rsidP="000522A5">
      <w:pPr>
        <w:ind w:left="567"/>
        <w:jc w:val="both"/>
        <w:rPr>
          <w:rFonts w:ascii="Times New Roman" w:hAnsi="Times New Roman" w:cs="Times New Roman"/>
          <w:color w:val="212529"/>
          <w:sz w:val="28"/>
          <w:szCs w:val="28"/>
        </w:rPr>
      </w:pPr>
      <w:r w:rsidRPr="000658A0">
        <w:rPr>
          <w:rFonts w:ascii="Times New Roman" w:hAnsi="Times New Roman" w:cs="Times New Roman"/>
          <w:color w:val="212529"/>
          <w:sz w:val="28"/>
          <w:szCs w:val="28"/>
        </w:rPr>
        <w:t>Липень - Книжкова виставка «Декларація про державний суверенітет України – епоха утвердження України»</w:t>
      </w:r>
      <w:r w:rsidR="006D3FA6" w:rsidRPr="000658A0">
        <w:rPr>
          <w:rFonts w:ascii="Times New Roman" w:hAnsi="Times New Roman" w:cs="Times New Roman"/>
          <w:color w:val="212529"/>
          <w:sz w:val="28"/>
          <w:szCs w:val="28"/>
        </w:rPr>
        <w:t>.</w:t>
      </w:r>
    </w:p>
    <w:p w:rsidR="006D3FA6" w:rsidRDefault="006D3FA6" w:rsidP="009C7F74">
      <w:pPr>
        <w:jc w:val="both"/>
        <w:rPr>
          <w:rFonts w:ascii="Times New Roman" w:hAnsi="Times New Roman" w:cs="Times New Roman"/>
          <w:color w:val="212529"/>
          <w:sz w:val="24"/>
          <w:szCs w:val="24"/>
        </w:rPr>
      </w:pPr>
    </w:p>
    <w:p w:rsidR="00C81A2F" w:rsidRPr="009C7F74" w:rsidRDefault="00C81A2F" w:rsidP="009C7F74">
      <w:pPr>
        <w:ind w:left="567" w:firstLine="567"/>
        <w:jc w:val="both"/>
        <w:rPr>
          <w:rFonts w:ascii="Times New Roman" w:hAnsi="Times New Roman" w:cs="Times New Roman"/>
          <w:color w:val="212529"/>
          <w:sz w:val="28"/>
          <w:szCs w:val="28"/>
        </w:rPr>
      </w:pPr>
      <w:r w:rsidRPr="009C7F74">
        <w:rPr>
          <w:rFonts w:ascii="Times New Roman" w:hAnsi="Times New Roman" w:cs="Times New Roman"/>
          <w:color w:val="212529"/>
          <w:sz w:val="28"/>
          <w:szCs w:val="28"/>
        </w:rPr>
        <w:t>16 липня 1990 р. Верховна Рада Української РСР ухвалила важливий політичний і правовий акт – Декларацію про державний суверенітет України. У Декларації закладено багато правових інститутів, які згодом були враховані в тексті Конституції України, – права людини, територіальне верховенство, народовладдя, громадянство тощо. Цілі та цінності, проголошені в Декларації, були підтримані українським народом на першому Всеукраїнському референдумі 1991 року. Так розпочиналося будівництво незалежної України.</w:t>
      </w:r>
    </w:p>
    <w:p w:rsidR="000D27CA" w:rsidRDefault="000D27CA" w:rsidP="00C81A2F">
      <w:pPr>
        <w:rPr>
          <w:rFonts w:ascii="Times New Roman" w:hAnsi="Times New Roman" w:cs="Times New Roman"/>
          <w:b/>
          <w:bCs/>
          <w:sz w:val="24"/>
          <w:szCs w:val="24"/>
        </w:rPr>
      </w:pPr>
    </w:p>
    <w:p w:rsidR="00C81A2F" w:rsidRPr="009C7F74" w:rsidRDefault="000D27CA" w:rsidP="009C7F74">
      <w:pPr>
        <w:ind w:left="567"/>
        <w:jc w:val="both"/>
        <w:rPr>
          <w:rFonts w:ascii="Times New Roman" w:hAnsi="Times New Roman" w:cs="Times New Roman"/>
          <w:color w:val="212529"/>
          <w:sz w:val="28"/>
          <w:szCs w:val="28"/>
        </w:rPr>
      </w:pPr>
      <w:r w:rsidRPr="009C7F74">
        <w:rPr>
          <w:rFonts w:ascii="Times New Roman" w:hAnsi="Times New Roman" w:cs="Times New Roman"/>
          <w:color w:val="212529"/>
          <w:sz w:val="28"/>
          <w:szCs w:val="28"/>
        </w:rPr>
        <w:t xml:space="preserve">Вересень - Інформаційна онлайн-година </w:t>
      </w:r>
      <w:r w:rsidRPr="009C7F74">
        <w:rPr>
          <w:rStyle w:val="aa"/>
          <w:rFonts w:ascii="Times New Roman" w:hAnsi="Times New Roman" w:cs="Times New Roman"/>
          <w:color w:val="212529"/>
          <w:sz w:val="28"/>
          <w:szCs w:val="28"/>
        </w:rPr>
        <w:t>«</w:t>
      </w:r>
      <w:r w:rsidRPr="009C7F74">
        <w:rPr>
          <w:rStyle w:val="aa"/>
          <w:rFonts w:ascii="Times New Roman" w:hAnsi="Times New Roman" w:cs="Times New Roman"/>
          <w:b w:val="0"/>
          <w:color w:val="212529"/>
          <w:sz w:val="28"/>
          <w:szCs w:val="28"/>
        </w:rPr>
        <w:t>Україна – НАТО: актуальні питання»</w:t>
      </w:r>
      <w:r w:rsidR="009C7F74">
        <w:rPr>
          <w:rFonts w:ascii="Times New Roman" w:hAnsi="Times New Roman" w:cs="Times New Roman"/>
          <w:color w:val="212529"/>
          <w:sz w:val="28"/>
          <w:szCs w:val="28"/>
        </w:rPr>
        <w:t xml:space="preserve"> </w:t>
      </w:r>
      <w:r w:rsidRPr="009C7F74">
        <w:rPr>
          <w:rFonts w:ascii="Times New Roman" w:hAnsi="Times New Roman" w:cs="Times New Roman"/>
          <w:color w:val="212529"/>
          <w:sz w:val="28"/>
          <w:szCs w:val="28"/>
        </w:rPr>
        <w:t>для учнів 10 класів міста Вінниці</w:t>
      </w:r>
      <w:r w:rsidR="009C7F74">
        <w:rPr>
          <w:rFonts w:ascii="Times New Roman" w:hAnsi="Times New Roman" w:cs="Times New Roman"/>
          <w:color w:val="212529"/>
          <w:sz w:val="28"/>
          <w:szCs w:val="28"/>
        </w:rPr>
        <w:t>.</w:t>
      </w:r>
    </w:p>
    <w:p w:rsidR="009C7F74" w:rsidRDefault="009C7F74" w:rsidP="009C7F74">
      <w:pPr>
        <w:jc w:val="both"/>
        <w:rPr>
          <w:rFonts w:ascii="Times New Roman" w:hAnsi="Times New Roman" w:cs="Times New Roman"/>
          <w:bCs/>
          <w:sz w:val="28"/>
          <w:szCs w:val="28"/>
        </w:rPr>
      </w:pPr>
    </w:p>
    <w:p w:rsidR="00D34098" w:rsidRDefault="00D34098" w:rsidP="009C7F74">
      <w:pPr>
        <w:ind w:left="567"/>
        <w:jc w:val="both"/>
        <w:rPr>
          <w:rFonts w:ascii="Times New Roman" w:hAnsi="Times New Roman" w:cs="Times New Roman"/>
          <w:b/>
          <w:color w:val="212529"/>
          <w:sz w:val="28"/>
          <w:szCs w:val="28"/>
        </w:rPr>
      </w:pPr>
      <w:r w:rsidRPr="009C7F74">
        <w:rPr>
          <w:rFonts w:ascii="Times New Roman" w:hAnsi="Times New Roman" w:cs="Times New Roman"/>
          <w:bCs/>
          <w:sz w:val="28"/>
          <w:szCs w:val="28"/>
        </w:rPr>
        <w:t xml:space="preserve">Жовтень -  відбувся </w:t>
      </w:r>
      <w:r w:rsidRPr="009C7F74">
        <w:rPr>
          <w:rFonts w:ascii="Times New Roman" w:hAnsi="Times New Roman" w:cs="Times New Roman"/>
          <w:color w:val="212529"/>
          <w:sz w:val="28"/>
          <w:szCs w:val="28"/>
        </w:rPr>
        <w:t xml:space="preserve">віртуальний перегляд –інформації </w:t>
      </w:r>
      <w:r w:rsidRPr="009C7F74">
        <w:rPr>
          <w:rStyle w:val="aa"/>
          <w:rFonts w:ascii="Times New Roman" w:hAnsi="Times New Roman" w:cs="Times New Roman"/>
          <w:b w:val="0"/>
          <w:color w:val="212529"/>
          <w:sz w:val="28"/>
          <w:szCs w:val="28"/>
        </w:rPr>
        <w:t>«Сільський (зелений) туризм: сутність, функції, основи організації»</w:t>
      </w:r>
      <w:r w:rsidRPr="009C7F74">
        <w:rPr>
          <w:rFonts w:ascii="Times New Roman" w:hAnsi="Times New Roman" w:cs="Times New Roman"/>
          <w:b/>
          <w:color w:val="212529"/>
          <w:sz w:val="28"/>
          <w:szCs w:val="28"/>
        </w:rPr>
        <w:t>.</w:t>
      </w:r>
    </w:p>
    <w:p w:rsidR="00C81A2F" w:rsidRPr="00C81A2F" w:rsidRDefault="00C81A2F" w:rsidP="000658A0">
      <w:pPr>
        <w:rPr>
          <w:rFonts w:ascii="Times New Roman" w:hAnsi="Times New Roman" w:cs="Times New Roman"/>
          <w:color w:val="212529"/>
          <w:sz w:val="24"/>
          <w:szCs w:val="24"/>
        </w:rPr>
      </w:pPr>
    </w:p>
    <w:p w:rsidR="00C81A2F" w:rsidRPr="000658A0" w:rsidRDefault="00D34098" w:rsidP="009C7F74">
      <w:pPr>
        <w:ind w:left="567"/>
        <w:jc w:val="both"/>
        <w:rPr>
          <w:rFonts w:ascii="Times New Roman" w:hAnsi="Times New Roman" w:cs="Times New Roman"/>
          <w:sz w:val="28"/>
          <w:szCs w:val="28"/>
          <w:lang w:val="ru-RU"/>
        </w:rPr>
      </w:pPr>
      <w:r w:rsidRPr="000658A0">
        <w:rPr>
          <w:rFonts w:ascii="Times New Roman" w:hAnsi="Times New Roman" w:cs="Times New Roman"/>
          <w:bCs/>
          <w:sz w:val="28"/>
          <w:szCs w:val="28"/>
        </w:rPr>
        <w:t xml:space="preserve">Листопад – до </w:t>
      </w:r>
      <w:r w:rsidRPr="000658A0">
        <w:rPr>
          <w:rFonts w:ascii="Times New Roman" w:hAnsi="Times New Roman" w:cs="Times New Roman"/>
          <w:color w:val="212529"/>
          <w:sz w:val="28"/>
          <w:szCs w:val="28"/>
        </w:rPr>
        <w:t xml:space="preserve">міжнародного дня боротьби з бідністю відбувся круглий стіл на тему: </w:t>
      </w:r>
      <w:r w:rsidR="00C81A2F" w:rsidRPr="000658A0">
        <w:rPr>
          <w:rFonts w:ascii="Times New Roman" w:hAnsi="Times New Roman" w:cs="Times New Roman"/>
          <w:bCs/>
          <w:sz w:val="28"/>
          <w:szCs w:val="28"/>
        </w:rPr>
        <w:t>Бідність в Україні: сучасні виміри</w:t>
      </w:r>
      <w:r w:rsidR="004C1E71" w:rsidRPr="000658A0">
        <w:rPr>
          <w:rFonts w:ascii="Times New Roman" w:hAnsi="Times New Roman" w:cs="Times New Roman"/>
          <w:bCs/>
          <w:sz w:val="28"/>
          <w:szCs w:val="28"/>
        </w:rPr>
        <w:t>.</w:t>
      </w:r>
    </w:p>
    <w:p w:rsidR="00D266CF" w:rsidRDefault="00D266CF" w:rsidP="004C1E71">
      <w:pPr>
        <w:jc w:val="both"/>
        <w:rPr>
          <w:rFonts w:ascii="Times New Roman" w:hAnsi="Times New Roman" w:cs="Times New Roman"/>
          <w:bCs/>
          <w:sz w:val="24"/>
          <w:szCs w:val="24"/>
        </w:rPr>
      </w:pPr>
    </w:p>
    <w:p w:rsidR="004C1E71" w:rsidRPr="009C7F74" w:rsidRDefault="00D266CF" w:rsidP="009C7F74">
      <w:pPr>
        <w:ind w:left="567"/>
        <w:jc w:val="both"/>
        <w:rPr>
          <w:rFonts w:ascii="Times New Roman" w:hAnsi="Times New Roman" w:cs="Times New Roman"/>
          <w:b/>
          <w:color w:val="212529"/>
          <w:sz w:val="28"/>
          <w:szCs w:val="28"/>
        </w:rPr>
      </w:pPr>
      <w:r w:rsidRPr="009C7F74">
        <w:rPr>
          <w:rFonts w:ascii="Times New Roman" w:hAnsi="Times New Roman" w:cs="Times New Roman"/>
          <w:bCs/>
          <w:sz w:val="28"/>
          <w:szCs w:val="28"/>
        </w:rPr>
        <w:t>Грудень - В</w:t>
      </w:r>
      <w:r w:rsidR="004C1E71" w:rsidRPr="009C7F74">
        <w:rPr>
          <w:rFonts w:ascii="Times New Roman" w:hAnsi="Times New Roman" w:cs="Times New Roman"/>
          <w:bCs/>
          <w:sz w:val="28"/>
          <w:szCs w:val="28"/>
        </w:rPr>
        <w:t xml:space="preserve">ідбувся </w:t>
      </w:r>
      <w:r w:rsidRPr="009C7F74">
        <w:rPr>
          <w:rFonts w:ascii="Times New Roman" w:hAnsi="Times New Roman" w:cs="Times New Roman"/>
          <w:color w:val="212529"/>
          <w:sz w:val="28"/>
          <w:szCs w:val="28"/>
        </w:rPr>
        <w:t>віртуальний перегляд</w:t>
      </w:r>
      <w:r w:rsidR="004C1E71" w:rsidRPr="009C7F74">
        <w:rPr>
          <w:rFonts w:ascii="Times New Roman" w:hAnsi="Times New Roman" w:cs="Times New Roman"/>
          <w:color w:val="212529"/>
          <w:sz w:val="28"/>
          <w:szCs w:val="28"/>
        </w:rPr>
        <w:t xml:space="preserve">-повідомлення </w:t>
      </w:r>
      <w:r w:rsidR="004C1E71" w:rsidRPr="009C7F74">
        <w:rPr>
          <w:rStyle w:val="aa"/>
          <w:rFonts w:ascii="Times New Roman" w:hAnsi="Times New Roman" w:cs="Times New Roman"/>
          <w:b w:val="0"/>
          <w:color w:val="212529"/>
          <w:sz w:val="28"/>
          <w:szCs w:val="28"/>
        </w:rPr>
        <w:t>«Аграрний сектор: кадрове</w:t>
      </w:r>
      <w:r w:rsidR="004C1E71" w:rsidRPr="009C7F74">
        <w:rPr>
          <w:rStyle w:val="aa"/>
          <w:rFonts w:ascii="Times New Roman" w:hAnsi="Times New Roman" w:cs="Times New Roman"/>
          <w:color w:val="212529"/>
          <w:sz w:val="28"/>
          <w:szCs w:val="28"/>
        </w:rPr>
        <w:t xml:space="preserve"> </w:t>
      </w:r>
      <w:r w:rsidR="004C1E71" w:rsidRPr="009C7F74">
        <w:rPr>
          <w:rStyle w:val="aa"/>
          <w:rFonts w:ascii="Times New Roman" w:hAnsi="Times New Roman" w:cs="Times New Roman"/>
          <w:b w:val="0"/>
          <w:color w:val="212529"/>
          <w:sz w:val="28"/>
          <w:szCs w:val="28"/>
        </w:rPr>
        <w:t>забезпечення»</w:t>
      </w:r>
      <w:r w:rsidR="004C1E71" w:rsidRPr="009C7F74">
        <w:rPr>
          <w:rFonts w:ascii="Times New Roman" w:hAnsi="Times New Roman" w:cs="Times New Roman"/>
          <w:b/>
          <w:color w:val="212529"/>
          <w:sz w:val="28"/>
          <w:szCs w:val="28"/>
        </w:rPr>
        <w:t>.</w:t>
      </w:r>
    </w:p>
    <w:p w:rsidR="00D266CF" w:rsidRDefault="00D266CF" w:rsidP="009C7F74">
      <w:pPr>
        <w:ind w:firstLine="1701"/>
        <w:rPr>
          <w:rFonts w:ascii="Times New Roman" w:hAnsi="Times New Roman" w:cs="Times New Roman"/>
          <w:color w:val="212529"/>
          <w:sz w:val="24"/>
          <w:szCs w:val="24"/>
        </w:rPr>
      </w:pPr>
    </w:p>
    <w:p w:rsidR="00C81A2F" w:rsidRPr="00A74F19" w:rsidRDefault="00C81A2F" w:rsidP="009C7F74">
      <w:pPr>
        <w:spacing w:after="0" w:line="240" w:lineRule="auto"/>
        <w:ind w:left="567" w:firstLine="567"/>
        <w:jc w:val="both"/>
        <w:rPr>
          <w:rFonts w:ascii="Times New Roman" w:hAnsi="Times New Roman" w:cs="Times New Roman"/>
          <w:color w:val="212529"/>
          <w:sz w:val="28"/>
          <w:szCs w:val="28"/>
        </w:rPr>
      </w:pPr>
      <w:r w:rsidRPr="00A74F19">
        <w:rPr>
          <w:rFonts w:ascii="Times New Roman" w:hAnsi="Times New Roman" w:cs="Times New Roman"/>
          <w:color w:val="212529"/>
          <w:sz w:val="28"/>
          <w:szCs w:val="28"/>
        </w:rPr>
        <w:t>Стратегічна мета розвитку аграрної галузі – це забезпечення стійкого економічного зростання та підвищення якості життя всіх верств населення. У складних соціально</w:t>
      </w:r>
      <w:r w:rsidRPr="00A74F19">
        <w:rPr>
          <w:rStyle w:val="aa"/>
          <w:rFonts w:ascii="Times New Roman" w:hAnsi="Times New Roman" w:cs="Times New Roman"/>
          <w:color w:val="212529"/>
          <w:sz w:val="28"/>
          <w:szCs w:val="28"/>
        </w:rPr>
        <w:t>-</w:t>
      </w:r>
      <w:r w:rsidRPr="00A74F19">
        <w:rPr>
          <w:rFonts w:ascii="Times New Roman" w:hAnsi="Times New Roman" w:cs="Times New Roman"/>
          <w:color w:val="212529"/>
          <w:sz w:val="28"/>
          <w:szCs w:val="28"/>
        </w:rPr>
        <w:t>економічних умовах розвитку аграрної сфери України забезпечення конкурентоспроможності та ефективності аграрної галузі багато в чому залежить від організації ефективної кадрової політики. Тому кадрове забезпечення сільського господарства сьогодні є стратегічним завданням державного масштабу. </w:t>
      </w:r>
    </w:p>
    <w:p w:rsidR="00D266CF" w:rsidRDefault="00D266CF" w:rsidP="009C7F74">
      <w:pPr>
        <w:ind w:left="567" w:firstLine="567"/>
        <w:rPr>
          <w:rFonts w:ascii="Times New Roman" w:hAnsi="Times New Roman" w:cs="Times New Roman"/>
          <w:b/>
          <w:bCs/>
          <w:sz w:val="36"/>
          <w:szCs w:val="36"/>
        </w:rPr>
      </w:pPr>
    </w:p>
    <w:p w:rsidR="00A74F19" w:rsidRPr="009C7F74" w:rsidRDefault="00A74F19" w:rsidP="009C7F74">
      <w:pPr>
        <w:ind w:left="567" w:firstLine="567"/>
        <w:rPr>
          <w:rFonts w:ascii="Times New Roman" w:hAnsi="Times New Roman" w:cs="Times New Roman"/>
          <w:b/>
          <w:bCs/>
          <w:sz w:val="36"/>
          <w:szCs w:val="36"/>
        </w:rPr>
      </w:pPr>
    </w:p>
    <w:p w:rsidR="00D266CF" w:rsidRPr="004B7F1F" w:rsidRDefault="00D266CF" w:rsidP="004B7F1F">
      <w:pPr>
        <w:ind w:left="567"/>
        <w:jc w:val="both"/>
        <w:rPr>
          <w:rFonts w:ascii="Times New Roman" w:hAnsi="Times New Roman" w:cs="Times New Roman"/>
          <w:b/>
          <w:color w:val="212529"/>
          <w:sz w:val="28"/>
          <w:szCs w:val="28"/>
        </w:rPr>
      </w:pPr>
      <w:r w:rsidRPr="004B7F1F">
        <w:rPr>
          <w:rFonts w:ascii="Times New Roman" w:hAnsi="Times New Roman" w:cs="Times New Roman"/>
          <w:bCs/>
          <w:sz w:val="28"/>
          <w:szCs w:val="28"/>
        </w:rPr>
        <w:lastRenderedPageBreak/>
        <w:t xml:space="preserve">Відбулась </w:t>
      </w:r>
      <w:r w:rsidRPr="004B7F1F">
        <w:rPr>
          <w:rFonts w:ascii="Times New Roman" w:hAnsi="Times New Roman" w:cs="Times New Roman"/>
          <w:color w:val="212529"/>
          <w:sz w:val="28"/>
          <w:szCs w:val="28"/>
        </w:rPr>
        <w:t xml:space="preserve">віртуальна виставка-інформація  </w:t>
      </w:r>
      <w:r w:rsidRPr="004B7F1F">
        <w:rPr>
          <w:rStyle w:val="aa"/>
          <w:rFonts w:ascii="Times New Roman" w:hAnsi="Times New Roman" w:cs="Times New Roman"/>
          <w:color w:val="212529"/>
          <w:sz w:val="28"/>
          <w:szCs w:val="28"/>
        </w:rPr>
        <w:t>«</w:t>
      </w:r>
      <w:r w:rsidRPr="004B7F1F">
        <w:rPr>
          <w:rStyle w:val="aa"/>
          <w:rFonts w:ascii="Times New Roman" w:hAnsi="Times New Roman" w:cs="Times New Roman"/>
          <w:b w:val="0"/>
          <w:color w:val="212529"/>
          <w:sz w:val="28"/>
          <w:szCs w:val="28"/>
        </w:rPr>
        <w:t>Сільське господарство: сучасний стан та перспективи розвитку».</w:t>
      </w:r>
    </w:p>
    <w:p w:rsidR="00C81A2F" w:rsidRPr="00C81A2F" w:rsidRDefault="00C81A2F" w:rsidP="004B7F1F">
      <w:pPr>
        <w:ind w:firstLine="1701"/>
        <w:rPr>
          <w:rFonts w:ascii="Times New Roman" w:hAnsi="Times New Roman" w:cs="Times New Roman"/>
          <w:color w:val="212529"/>
          <w:sz w:val="24"/>
          <w:szCs w:val="24"/>
        </w:rPr>
      </w:pPr>
    </w:p>
    <w:p w:rsidR="00C81A2F" w:rsidRPr="00070ED6" w:rsidRDefault="00C81A2F" w:rsidP="00070ED6">
      <w:pPr>
        <w:ind w:left="567" w:firstLine="567"/>
        <w:jc w:val="both"/>
        <w:rPr>
          <w:rFonts w:ascii="Times New Roman" w:hAnsi="Times New Roman" w:cs="Times New Roman"/>
          <w:color w:val="212529"/>
          <w:sz w:val="28"/>
          <w:szCs w:val="28"/>
        </w:rPr>
      </w:pPr>
      <w:r w:rsidRPr="00070ED6">
        <w:rPr>
          <w:rFonts w:ascii="Times New Roman" w:hAnsi="Times New Roman" w:cs="Times New Roman"/>
          <w:color w:val="212529"/>
          <w:sz w:val="28"/>
          <w:szCs w:val="28"/>
        </w:rPr>
        <w:t>Сільське господарство – один із найважливіших секторів вітчизняної економіки. Тому в розвитку аграрного виробництва важливу роль відіграє впровадження новітніх технологій та досягнень науково-технічного прогресу. Інноваційно-інвестиційне забезпечення є засобом підвищення ефективності виробництва продукції, а також адаптації сільськогосподарських підприємств до змін соціального, економічного, політичного середовища.</w:t>
      </w:r>
    </w:p>
    <w:p w:rsidR="00C81A2F" w:rsidRPr="00070ED6" w:rsidRDefault="009C6DD1" w:rsidP="00070ED6">
      <w:pPr>
        <w:ind w:left="567"/>
        <w:rPr>
          <w:rFonts w:ascii="Times New Roman" w:hAnsi="Times New Roman" w:cs="Times New Roman"/>
          <w:b/>
          <w:color w:val="212529"/>
          <w:sz w:val="28"/>
          <w:szCs w:val="28"/>
        </w:rPr>
      </w:pPr>
      <w:r w:rsidRPr="00070ED6">
        <w:rPr>
          <w:rFonts w:ascii="Times New Roman" w:hAnsi="Times New Roman" w:cs="Times New Roman"/>
          <w:bCs/>
          <w:sz w:val="28"/>
          <w:szCs w:val="28"/>
        </w:rPr>
        <w:t xml:space="preserve">Відбувся </w:t>
      </w:r>
      <w:r w:rsidRPr="00070ED6">
        <w:rPr>
          <w:rFonts w:ascii="Times New Roman" w:hAnsi="Times New Roman" w:cs="Times New Roman"/>
          <w:color w:val="212529"/>
          <w:sz w:val="28"/>
          <w:szCs w:val="28"/>
        </w:rPr>
        <w:t>віртуальний перегляд</w:t>
      </w:r>
      <w:r w:rsidRPr="00070ED6">
        <w:rPr>
          <w:rStyle w:val="aa"/>
          <w:rFonts w:ascii="Times New Roman" w:hAnsi="Times New Roman" w:cs="Times New Roman"/>
          <w:color w:val="212529"/>
          <w:sz w:val="28"/>
          <w:szCs w:val="28"/>
        </w:rPr>
        <w:t>-</w:t>
      </w:r>
      <w:r w:rsidRPr="00070ED6">
        <w:rPr>
          <w:rFonts w:ascii="Times New Roman" w:hAnsi="Times New Roman" w:cs="Times New Roman"/>
          <w:color w:val="212529"/>
          <w:sz w:val="28"/>
          <w:szCs w:val="28"/>
        </w:rPr>
        <w:t xml:space="preserve">інформація </w:t>
      </w:r>
      <w:r w:rsidRPr="00070ED6">
        <w:rPr>
          <w:rStyle w:val="aa"/>
          <w:rFonts w:ascii="Times New Roman" w:hAnsi="Times New Roman" w:cs="Times New Roman"/>
          <w:b w:val="0"/>
          <w:color w:val="212529"/>
          <w:sz w:val="28"/>
          <w:szCs w:val="28"/>
        </w:rPr>
        <w:t>«Біоенергетика: екологічний аспект». </w:t>
      </w:r>
    </w:p>
    <w:p w:rsidR="00C81A2F" w:rsidRPr="00070ED6" w:rsidRDefault="00C81A2F" w:rsidP="00070ED6">
      <w:pPr>
        <w:ind w:firstLine="1701"/>
        <w:rPr>
          <w:rFonts w:ascii="Times New Roman" w:hAnsi="Times New Roman" w:cs="Times New Roman"/>
          <w:color w:val="212529"/>
          <w:sz w:val="28"/>
          <w:szCs w:val="28"/>
        </w:rPr>
      </w:pPr>
    </w:p>
    <w:p w:rsidR="00F614FB" w:rsidRDefault="00C81A2F" w:rsidP="005F3DA5">
      <w:pPr>
        <w:spacing w:after="0" w:line="240" w:lineRule="auto"/>
        <w:ind w:left="567" w:firstLine="567"/>
        <w:jc w:val="both"/>
        <w:rPr>
          <w:rFonts w:ascii="Times New Roman" w:hAnsi="Times New Roman" w:cs="Times New Roman"/>
          <w:color w:val="212529"/>
          <w:sz w:val="28"/>
          <w:szCs w:val="28"/>
        </w:rPr>
      </w:pPr>
      <w:r w:rsidRPr="00A45E30">
        <w:rPr>
          <w:rFonts w:ascii="Times New Roman" w:hAnsi="Times New Roman" w:cs="Times New Roman"/>
          <w:color w:val="212529"/>
          <w:sz w:val="28"/>
          <w:szCs w:val="28"/>
        </w:rPr>
        <w:t>Однією із глобальних проблем сучасності є еколого</w:t>
      </w:r>
      <w:r w:rsidRPr="00A45E30">
        <w:rPr>
          <w:rStyle w:val="aa"/>
          <w:rFonts w:ascii="Times New Roman" w:hAnsi="Times New Roman" w:cs="Times New Roman"/>
          <w:color w:val="212529"/>
          <w:sz w:val="28"/>
          <w:szCs w:val="28"/>
        </w:rPr>
        <w:t>-</w:t>
      </w:r>
      <w:r w:rsidRPr="00A45E30">
        <w:rPr>
          <w:rFonts w:ascii="Times New Roman" w:hAnsi="Times New Roman" w:cs="Times New Roman"/>
          <w:color w:val="212529"/>
          <w:sz w:val="28"/>
          <w:szCs w:val="28"/>
        </w:rPr>
        <w:t>енергетична криза. Перспективним напрямом вирішення цього питання є біоенергетика. Перехід на альтернативні джерела енергії дозволить зберегти для майбутніх поколінь природні ресурси, зменшити рівень негативних кліматичних змін, знизити ризик імовірності виникнення техногенних катастроф, збільшити зайнятість населення.</w:t>
      </w:r>
    </w:p>
    <w:p w:rsidR="00F614FB" w:rsidRDefault="00F614FB" w:rsidP="00F614FB">
      <w:pPr>
        <w:spacing w:after="0" w:line="240" w:lineRule="auto"/>
        <w:ind w:left="-851" w:firstLine="1"/>
        <w:jc w:val="both"/>
        <w:rPr>
          <w:rFonts w:ascii="Times New Roman" w:hAnsi="Times New Roman" w:cs="Times New Roman"/>
          <w:color w:val="212529"/>
          <w:sz w:val="28"/>
          <w:szCs w:val="28"/>
        </w:rPr>
      </w:pPr>
      <w:r w:rsidRPr="00F614FB">
        <w:rPr>
          <w:rFonts w:ascii="Times New Roman" w:hAnsi="Times New Roman" w:cs="Times New Roman"/>
          <w:noProof/>
          <w:color w:val="212529"/>
          <w:sz w:val="28"/>
          <w:szCs w:val="28"/>
          <w:lang w:val="ru-RU" w:eastAsia="ru-RU"/>
        </w:rPr>
        <w:lastRenderedPageBreak/>
        <w:drawing>
          <wp:inline distT="0" distB="0" distL="0" distR="0">
            <wp:extent cx="7315008" cy="10256292"/>
            <wp:effectExtent l="0" t="0" r="635" b="0"/>
            <wp:docPr id="26" name="Рисунок 26" descr="C:\Users\admin\Desktop\СКАНИ\звіт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КАНИ\звіт2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25291" cy="10270709"/>
                    </a:xfrm>
                    <a:prstGeom prst="rect">
                      <a:avLst/>
                    </a:prstGeom>
                    <a:noFill/>
                    <a:ln>
                      <a:noFill/>
                    </a:ln>
                  </pic:spPr>
                </pic:pic>
              </a:graphicData>
            </a:graphic>
          </wp:inline>
        </w:drawing>
      </w:r>
    </w:p>
    <w:sectPr w:rsidR="00F614FB" w:rsidSect="00F614FB">
      <w:pgSz w:w="11906" w:h="16838"/>
      <w:pgMar w:top="568" w:right="850"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D63F8"/>
    <w:multiLevelType w:val="hybridMultilevel"/>
    <w:tmpl w:val="F364D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785625A"/>
    <w:multiLevelType w:val="hybridMultilevel"/>
    <w:tmpl w:val="B908EC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38402C7A"/>
    <w:multiLevelType w:val="hybridMultilevel"/>
    <w:tmpl w:val="E5EC4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DD37D97"/>
    <w:multiLevelType w:val="hybridMultilevel"/>
    <w:tmpl w:val="B8926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0584206"/>
    <w:multiLevelType w:val="hybridMultilevel"/>
    <w:tmpl w:val="3AE00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70C50F6E"/>
    <w:multiLevelType w:val="hybridMultilevel"/>
    <w:tmpl w:val="4AFE7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52258D2"/>
    <w:multiLevelType w:val="hybridMultilevel"/>
    <w:tmpl w:val="CE342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EC527AF"/>
    <w:multiLevelType w:val="hybridMultilevel"/>
    <w:tmpl w:val="58460CAC"/>
    <w:lvl w:ilvl="0" w:tplc="D1901D7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6"/>
  </w:num>
  <w:num w:numId="2">
    <w:abstractNumId w:val="3"/>
  </w:num>
  <w:num w:numId="3">
    <w:abstractNumId w:val="7"/>
  </w:num>
  <w:num w:numId="4">
    <w:abstractNumId w:val="5"/>
  </w:num>
  <w:num w:numId="5">
    <w:abstractNumId w:val="4"/>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EC0"/>
    <w:rsid w:val="00013C70"/>
    <w:rsid w:val="000250B9"/>
    <w:rsid w:val="0004012C"/>
    <w:rsid w:val="000522A5"/>
    <w:rsid w:val="000658A0"/>
    <w:rsid w:val="00067508"/>
    <w:rsid w:val="00070ED6"/>
    <w:rsid w:val="00084BD1"/>
    <w:rsid w:val="00094799"/>
    <w:rsid w:val="000D0D19"/>
    <w:rsid w:val="000D27CA"/>
    <w:rsid w:val="001238EB"/>
    <w:rsid w:val="00147F63"/>
    <w:rsid w:val="0016455F"/>
    <w:rsid w:val="001A58FC"/>
    <w:rsid w:val="00214EB5"/>
    <w:rsid w:val="00223805"/>
    <w:rsid w:val="0023543A"/>
    <w:rsid w:val="002C0B80"/>
    <w:rsid w:val="00324239"/>
    <w:rsid w:val="003362E4"/>
    <w:rsid w:val="00350435"/>
    <w:rsid w:val="00392A43"/>
    <w:rsid w:val="003B3105"/>
    <w:rsid w:val="003C2EFC"/>
    <w:rsid w:val="003E4EDB"/>
    <w:rsid w:val="003E7521"/>
    <w:rsid w:val="0040260E"/>
    <w:rsid w:val="004052E3"/>
    <w:rsid w:val="00424994"/>
    <w:rsid w:val="00442D16"/>
    <w:rsid w:val="00461939"/>
    <w:rsid w:val="00474B3A"/>
    <w:rsid w:val="00492EBF"/>
    <w:rsid w:val="004B7F1F"/>
    <w:rsid w:val="004C1E71"/>
    <w:rsid w:val="004E7C69"/>
    <w:rsid w:val="004F5164"/>
    <w:rsid w:val="00534CC6"/>
    <w:rsid w:val="005C0A65"/>
    <w:rsid w:val="005E69C1"/>
    <w:rsid w:val="005F3DA5"/>
    <w:rsid w:val="0063679E"/>
    <w:rsid w:val="00666EC0"/>
    <w:rsid w:val="00670671"/>
    <w:rsid w:val="006755E3"/>
    <w:rsid w:val="006A68D4"/>
    <w:rsid w:val="006D3FA6"/>
    <w:rsid w:val="006E2538"/>
    <w:rsid w:val="0071736A"/>
    <w:rsid w:val="00721C4D"/>
    <w:rsid w:val="00745300"/>
    <w:rsid w:val="007567C8"/>
    <w:rsid w:val="00762D27"/>
    <w:rsid w:val="007E3317"/>
    <w:rsid w:val="007E3DD4"/>
    <w:rsid w:val="00801F1C"/>
    <w:rsid w:val="00846ACB"/>
    <w:rsid w:val="00851C0A"/>
    <w:rsid w:val="00880748"/>
    <w:rsid w:val="008C0886"/>
    <w:rsid w:val="008C7B9D"/>
    <w:rsid w:val="008E4722"/>
    <w:rsid w:val="0095668A"/>
    <w:rsid w:val="00986F8C"/>
    <w:rsid w:val="00991BFA"/>
    <w:rsid w:val="00992E8F"/>
    <w:rsid w:val="009C6DD1"/>
    <w:rsid w:val="009C7F74"/>
    <w:rsid w:val="009F19C5"/>
    <w:rsid w:val="00A26B0E"/>
    <w:rsid w:val="00A350F0"/>
    <w:rsid w:val="00A35B2E"/>
    <w:rsid w:val="00A45E30"/>
    <w:rsid w:val="00A60235"/>
    <w:rsid w:val="00A74F19"/>
    <w:rsid w:val="00AB3175"/>
    <w:rsid w:val="00AD1565"/>
    <w:rsid w:val="00AD46C7"/>
    <w:rsid w:val="00AD7FC6"/>
    <w:rsid w:val="00AE6831"/>
    <w:rsid w:val="00B10E8A"/>
    <w:rsid w:val="00B618CA"/>
    <w:rsid w:val="00B63690"/>
    <w:rsid w:val="00B70705"/>
    <w:rsid w:val="00B83A32"/>
    <w:rsid w:val="00B842E8"/>
    <w:rsid w:val="00BB5838"/>
    <w:rsid w:val="00BE3D23"/>
    <w:rsid w:val="00BF02C8"/>
    <w:rsid w:val="00C6068E"/>
    <w:rsid w:val="00C703A5"/>
    <w:rsid w:val="00C81A2F"/>
    <w:rsid w:val="00CA588C"/>
    <w:rsid w:val="00D139E2"/>
    <w:rsid w:val="00D21E95"/>
    <w:rsid w:val="00D22E3D"/>
    <w:rsid w:val="00D266CF"/>
    <w:rsid w:val="00D34098"/>
    <w:rsid w:val="00D378E4"/>
    <w:rsid w:val="00D41CF2"/>
    <w:rsid w:val="00D50967"/>
    <w:rsid w:val="00DD07A5"/>
    <w:rsid w:val="00DD229B"/>
    <w:rsid w:val="00E22BED"/>
    <w:rsid w:val="00E234C0"/>
    <w:rsid w:val="00E2777F"/>
    <w:rsid w:val="00E4101B"/>
    <w:rsid w:val="00E61D96"/>
    <w:rsid w:val="00E94865"/>
    <w:rsid w:val="00EA4849"/>
    <w:rsid w:val="00EB2073"/>
    <w:rsid w:val="00F02EDB"/>
    <w:rsid w:val="00F0757B"/>
    <w:rsid w:val="00F44987"/>
    <w:rsid w:val="00F44F4F"/>
    <w:rsid w:val="00F51EC4"/>
    <w:rsid w:val="00F61033"/>
    <w:rsid w:val="00F614FB"/>
    <w:rsid w:val="00F74B7C"/>
    <w:rsid w:val="00F844F0"/>
    <w:rsid w:val="00F91BBC"/>
    <w:rsid w:val="00FA2BC8"/>
    <w:rsid w:val="00FB3E21"/>
    <w:rsid w:val="00FE5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DE4C4"/>
  <w15:docId w15:val="{DCD607EF-35A2-4767-940B-6080F62A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66EC0"/>
    <w:rPr>
      <w:lang w:val="uk-UA"/>
    </w:rPr>
  </w:style>
  <w:style w:type="paragraph" w:styleId="1">
    <w:name w:val="heading 1"/>
    <w:basedOn w:val="a"/>
    <w:link w:val="10"/>
    <w:uiPriority w:val="9"/>
    <w:qFormat/>
    <w:rsid w:val="00C81A2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C81A2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6EC0"/>
    <w:rPr>
      <w:color w:val="0000FF" w:themeColor="hyperlink"/>
      <w:u w:val="single"/>
    </w:rPr>
  </w:style>
  <w:style w:type="paragraph" w:styleId="a4">
    <w:name w:val="List Paragraph"/>
    <w:basedOn w:val="a"/>
    <w:uiPriority w:val="34"/>
    <w:qFormat/>
    <w:rsid w:val="007E3317"/>
    <w:pPr>
      <w:ind w:left="720"/>
      <w:contextualSpacing/>
    </w:pPr>
  </w:style>
  <w:style w:type="paragraph" w:styleId="a5">
    <w:name w:val="Subtitle"/>
    <w:basedOn w:val="a"/>
    <w:next w:val="a"/>
    <w:link w:val="a6"/>
    <w:uiPriority w:val="11"/>
    <w:qFormat/>
    <w:rsid w:val="00C606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C6068E"/>
    <w:rPr>
      <w:rFonts w:asciiTheme="majorHAnsi" w:eastAsiaTheme="majorEastAsia" w:hAnsiTheme="majorHAnsi" w:cstheme="majorBidi"/>
      <w:i/>
      <w:iCs/>
      <w:color w:val="4F81BD" w:themeColor="accent1"/>
      <w:spacing w:val="15"/>
      <w:sz w:val="24"/>
      <w:szCs w:val="24"/>
      <w:lang w:val="uk-UA"/>
    </w:rPr>
  </w:style>
  <w:style w:type="paragraph" w:styleId="a7">
    <w:name w:val="Balloon Text"/>
    <w:basedOn w:val="a"/>
    <w:link w:val="a8"/>
    <w:uiPriority w:val="99"/>
    <w:semiHidden/>
    <w:unhideWhenUsed/>
    <w:rsid w:val="00F844F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844F0"/>
    <w:rPr>
      <w:rFonts w:ascii="Segoe UI" w:hAnsi="Segoe UI" w:cs="Segoe UI"/>
      <w:sz w:val="18"/>
      <w:szCs w:val="18"/>
      <w:lang w:val="uk-UA"/>
    </w:rPr>
  </w:style>
  <w:style w:type="character" w:customStyle="1" w:styleId="10">
    <w:name w:val="Заголовок 1 Знак"/>
    <w:basedOn w:val="a0"/>
    <w:link w:val="1"/>
    <w:uiPriority w:val="9"/>
    <w:rsid w:val="00C81A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81A2F"/>
    <w:rPr>
      <w:rFonts w:asciiTheme="majorHAnsi" w:eastAsiaTheme="majorEastAsia" w:hAnsiTheme="majorHAnsi" w:cstheme="majorBidi"/>
      <w:color w:val="365F91" w:themeColor="accent1" w:themeShade="BF"/>
      <w:sz w:val="26"/>
      <w:szCs w:val="26"/>
      <w:lang w:val="uk-UA"/>
    </w:rPr>
  </w:style>
  <w:style w:type="paragraph" w:styleId="a9">
    <w:name w:val="Normal (Web)"/>
    <w:basedOn w:val="a"/>
    <w:uiPriority w:val="99"/>
    <w:semiHidden/>
    <w:unhideWhenUsed/>
    <w:rsid w:val="00C81A2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C81A2F"/>
    <w:rPr>
      <w:b/>
      <w:bCs/>
    </w:rPr>
  </w:style>
  <w:style w:type="character" w:styleId="ab">
    <w:name w:val="Emphasis"/>
    <w:basedOn w:val="a0"/>
    <w:uiPriority w:val="20"/>
    <w:qFormat/>
    <w:rsid w:val="00C81A2F"/>
    <w:rPr>
      <w:i/>
      <w:iCs/>
    </w:rPr>
  </w:style>
  <w:style w:type="paragraph" w:styleId="ac">
    <w:name w:val="No Spacing"/>
    <w:uiPriority w:val="1"/>
    <w:qFormat/>
    <w:rsid w:val="00AE6831"/>
    <w:pPr>
      <w:spacing w:after="0" w:line="240" w:lineRule="auto"/>
    </w:pPr>
    <w:rPr>
      <w:rFonts w:ascii="Calibri" w:eastAsia="Calibri" w:hAnsi="Calibri" w:cs="Calibri"/>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wyersunion.vn.ua"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gonchar.vin@gmail.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A9C09-A10C-4919-8D45-915E69208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883</Words>
  <Characters>5037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-KRISTINA-</cp:lastModifiedBy>
  <cp:revision>6</cp:revision>
  <cp:lastPrinted>2021-02-04T19:52:00Z</cp:lastPrinted>
  <dcterms:created xsi:type="dcterms:W3CDTF">2021-02-04T19:56:00Z</dcterms:created>
  <dcterms:modified xsi:type="dcterms:W3CDTF">2021-02-06T16:42:00Z</dcterms:modified>
</cp:coreProperties>
</file>